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E35BB" w14:textId="4EB3ACD5" w:rsidR="00C77C7B" w:rsidRPr="00405BCE" w:rsidRDefault="00C77C7B" w:rsidP="00405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sz w:val="32"/>
          <w:szCs w:val="32"/>
        </w:rPr>
      </w:pPr>
      <w:r w:rsidRPr="00405BCE">
        <w:rPr>
          <w:rFonts w:ascii="Calibri" w:hAnsi="Calibri" w:cs="Calibri"/>
          <w:b/>
          <w:bCs/>
          <w:sz w:val="32"/>
          <w:szCs w:val="32"/>
        </w:rPr>
        <w:t>SHREDDER RACKS - ASSEMBLY AND INSTALL INSTRUCTIONS</w:t>
      </w:r>
    </w:p>
    <w:p w14:paraId="5484E0CA" w14:textId="2BA7A0AA" w:rsidR="00405BCE" w:rsidRDefault="00405BCE" w:rsidP="00C77C7B">
      <w:pPr>
        <w:rPr>
          <w:rFonts w:ascii="Calibri" w:hAnsi="Calibri" w:cs="Calibri"/>
        </w:rPr>
      </w:pPr>
    </w:p>
    <w:p w14:paraId="58CB5B52" w14:textId="50FB1D8B" w:rsidR="00405BCE" w:rsidRDefault="00FA2DFF" w:rsidP="00C77C7B">
      <w:pPr>
        <w:rPr>
          <w:rFonts w:ascii="Calibri" w:hAnsi="Calibri" w:cs="Calibri"/>
        </w:rPr>
      </w:pPr>
      <w:r>
        <w:rPr>
          <w:rFonts w:ascii="Calibri" w:hAnsi="Calibri" w:cs="Calibri"/>
        </w:rPr>
        <w:t>“Awesome”, you have purchased a Shredder Rack!</w:t>
      </w:r>
    </w:p>
    <w:p w14:paraId="4CA93011" w14:textId="77777777" w:rsidR="008350A3" w:rsidRDefault="008350A3" w:rsidP="00C77C7B">
      <w:pPr>
        <w:rPr>
          <w:rFonts w:ascii="Calibri" w:hAnsi="Calibri" w:cs="Calibri"/>
        </w:rPr>
      </w:pPr>
    </w:p>
    <w:p w14:paraId="3AEC2BA5" w14:textId="11A5DC76" w:rsidR="00FA2DFF" w:rsidRDefault="00FA2DFF" w:rsidP="00C77C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Over the years at Shredder Racks we have continued to </w:t>
      </w:r>
      <w:r w:rsidR="009E2350">
        <w:rPr>
          <w:rFonts w:ascii="Calibri" w:hAnsi="Calibri" w:cs="Calibri"/>
        </w:rPr>
        <w:t xml:space="preserve">improve the Shredder rack.  The latest modification is the hinge.  This </w:t>
      </w:r>
      <w:r w:rsidR="00E870CA">
        <w:rPr>
          <w:rFonts w:ascii="Calibri" w:hAnsi="Calibri" w:cs="Calibri"/>
        </w:rPr>
        <w:t>offers many options for setup to achieve optimum position allowing access to the rear of t</w:t>
      </w:r>
      <w:r w:rsidR="00A35712">
        <w:rPr>
          <w:rFonts w:ascii="Calibri" w:hAnsi="Calibri" w:cs="Calibri"/>
        </w:rPr>
        <w:t>he vehicle whether it is a hatch or a ute with a tailgate.  There are some limitations on swing doors.</w:t>
      </w:r>
    </w:p>
    <w:p w14:paraId="6670AD50" w14:textId="045B22CB" w:rsidR="00C02BB8" w:rsidRDefault="00C02BB8" w:rsidP="00C77C7B">
      <w:pPr>
        <w:rPr>
          <w:rFonts w:ascii="Calibri" w:hAnsi="Calibri" w:cs="Calibri"/>
        </w:rPr>
      </w:pPr>
    </w:p>
    <w:p w14:paraId="4EA47EBF" w14:textId="5056A964" w:rsidR="004C1516" w:rsidRDefault="0094400C" w:rsidP="00C77C7B">
      <w:pPr>
        <w:rPr>
          <w:rFonts w:ascii="Calibri" w:hAnsi="Calibri" w:cs="Calibri"/>
        </w:rPr>
      </w:pPr>
      <w:r>
        <w:rPr>
          <w:rFonts w:ascii="Calibri" w:hAnsi="Calibri" w:cs="Calibri"/>
        </w:rPr>
        <w:t>ATTENTION: The “Shredder Rack” has multiple setup positions – as vehicle types and tow bars can vary</w:t>
      </w:r>
      <w:r w:rsidR="00A07A46">
        <w:rPr>
          <w:rFonts w:ascii="Calibri" w:hAnsi="Calibri" w:cs="Calibri"/>
        </w:rPr>
        <w:t>, the closer the Shredder Rack is to the rear of the vehicle the better for rigidity. Please follow instructions to a</w:t>
      </w:r>
      <w:r w:rsidR="009A0327">
        <w:rPr>
          <w:rFonts w:ascii="Calibri" w:hAnsi="Calibri" w:cs="Calibri"/>
        </w:rPr>
        <w:t>chieve optimum setup.</w:t>
      </w:r>
    </w:p>
    <w:p w14:paraId="4D1A53AD" w14:textId="060900DF" w:rsidR="00C16247" w:rsidRDefault="00C16247" w:rsidP="00C77C7B">
      <w:pPr>
        <w:rPr>
          <w:rFonts w:ascii="Calibri" w:hAnsi="Calibri" w:cs="Calibri"/>
        </w:rPr>
      </w:pPr>
    </w:p>
    <w:p w14:paraId="541789D9" w14:textId="77777777" w:rsidR="00C16247" w:rsidRDefault="00C16247" w:rsidP="00C16247">
      <w:pPr>
        <w:rPr>
          <w:rFonts w:ascii="Calibri" w:hAnsi="Calibri" w:cs="Calibri"/>
        </w:rPr>
      </w:pPr>
      <w:r>
        <w:rPr>
          <w:rFonts w:ascii="Calibri" w:hAnsi="Calibri" w:cs="Calibri"/>
        </w:rPr>
        <w:t>As a last option, cutting modification may need to be done on the 50mm insert tube.</w:t>
      </w:r>
    </w:p>
    <w:p w14:paraId="392561EB" w14:textId="77777777" w:rsidR="004C1516" w:rsidRDefault="004C1516" w:rsidP="00C77C7B">
      <w:pPr>
        <w:rPr>
          <w:rFonts w:ascii="Calibri" w:hAnsi="Calibri" w:cs="Calibri"/>
        </w:rPr>
      </w:pPr>
    </w:p>
    <w:p w14:paraId="7F3C0C7F" w14:textId="47F5A70A" w:rsidR="00CE765B" w:rsidRDefault="00CE765B" w:rsidP="00C77C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new hinge design allows the hinge to </w:t>
      </w:r>
      <w:r w:rsidR="00E96CAA">
        <w:rPr>
          <w:rFonts w:ascii="Calibri" w:hAnsi="Calibri" w:cs="Calibri"/>
        </w:rPr>
        <w:t>rotat</w:t>
      </w:r>
      <w:r>
        <w:rPr>
          <w:rFonts w:ascii="Calibri" w:hAnsi="Calibri" w:cs="Calibri"/>
        </w:rPr>
        <w:t>e 180 degrees and move forward o</w:t>
      </w:r>
      <w:r w:rsidR="00E96CAA"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 back </w:t>
      </w:r>
      <w:r w:rsidR="009A3EB1">
        <w:rPr>
          <w:rFonts w:ascii="Calibri" w:hAnsi="Calibri" w:cs="Calibri"/>
        </w:rPr>
        <w:t xml:space="preserve">on the insert tube (see pictures </w:t>
      </w:r>
      <w:r w:rsidR="0044666F">
        <w:rPr>
          <w:rFonts w:ascii="Calibri" w:hAnsi="Calibri" w:cs="Calibri"/>
        </w:rPr>
        <w:t>1-4</w:t>
      </w:r>
      <w:r w:rsidR="009A3EB1">
        <w:rPr>
          <w:rFonts w:ascii="Calibri" w:hAnsi="Calibri" w:cs="Calibri"/>
        </w:rPr>
        <w:t xml:space="preserve">). This allows 4 </w:t>
      </w:r>
      <w:r w:rsidR="00C27BFE">
        <w:rPr>
          <w:rFonts w:ascii="Calibri" w:hAnsi="Calibri" w:cs="Calibri"/>
        </w:rPr>
        <w:t>x set positions with different offsets.</w:t>
      </w:r>
    </w:p>
    <w:p w14:paraId="04A3DE8D" w14:textId="77777777" w:rsidR="00C27BFE" w:rsidRDefault="00C27BFE" w:rsidP="00C77C7B">
      <w:pPr>
        <w:rPr>
          <w:rFonts w:ascii="Calibri" w:hAnsi="Calibri" w:cs="Calibri"/>
        </w:rPr>
      </w:pPr>
    </w:p>
    <w:p w14:paraId="3002DBE6" w14:textId="6AA7A496" w:rsidR="00C77C7B" w:rsidRDefault="009B119C" w:rsidP="00174BD8">
      <w:pPr>
        <w:rPr>
          <w:rFonts w:ascii="Calibri" w:hAnsi="Calibri" w:cs="Calibri"/>
        </w:rPr>
      </w:pPr>
      <w:r>
        <w:rPr>
          <w:rFonts w:ascii="Calibri" w:hAnsi="Calibri" w:cs="Calibri"/>
        </w:rPr>
        <w:t>We</w:t>
      </w:r>
      <w:r w:rsidR="00C77C7B">
        <w:rPr>
          <w:rFonts w:ascii="Calibri" w:hAnsi="Calibri" w:cs="Calibri"/>
        </w:rPr>
        <w:t xml:space="preserve"> have attached a couple of views</w:t>
      </w:r>
      <w:r w:rsidR="000C41D3">
        <w:rPr>
          <w:rFonts w:ascii="Calibri" w:hAnsi="Calibri" w:cs="Calibri"/>
        </w:rPr>
        <w:t xml:space="preserve"> and photos</w:t>
      </w:r>
      <w:r w:rsidR="00C77C7B">
        <w:rPr>
          <w:rFonts w:ascii="Calibri" w:hAnsi="Calibri" w:cs="Calibri"/>
        </w:rPr>
        <w:t xml:space="preserve"> for final assembly, </w:t>
      </w:r>
      <w:r w:rsidR="005737B0">
        <w:rPr>
          <w:rFonts w:ascii="Calibri" w:hAnsi="Calibri" w:cs="Calibri"/>
        </w:rPr>
        <w:t>and setup of</w:t>
      </w:r>
      <w:r w:rsidR="00C77C7B">
        <w:rPr>
          <w:rFonts w:ascii="Calibri" w:hAnsi="Calibri" w:cs="Calibri"/>
        </w:rPr>
        <w:t xml:space="preserve"> the clamp</w:t>
      </w:r>
      <w:r w:rsidR="00D42837">
        <w:rPr>
          <w:rFonts w:ascii="Calibri" w:hAnsi="Calibri" w:cs="Calibri"/>
        </w:rPr>
        <w:t>.</w:t>
      </w:r>
    </w:p>
    <w:p w14:paraId="706AF419" w14:textId="0459F3DC" w:rsidR="00D42837" w:rsidRDefault="00D42837" w:rsidP="00D42837">
      <w:pPr>
        <w:rPr>
          <w:rFonts w:ascii="Calibri" w:hAnsi="Calibri" w:cs="Calibri"/>
        </w:rPr>
      </w:pPr>
      <w:r>
        <w:rPr>
          <w:rFonts w:ascii="Calibri" w:hAnsi="Calibri" w:cs="Calibri"/>
        </w:rPr>
        <w:t>All fastenings are supplied – possibly in a spare hole for shipping</w:t>
      </w:r>
      <w:r w:rsidR="005737B0">
        <w:rPr>
          <w:rFonts w:ascii="Calibri" w:hAnsi="Calibri" w:cs="Calibri"/>
        </w:rPr>
        <w:t>.</w:t>
      </w:r>
    </w:p>
    <w:p w14:paraId="3B468AE9" w14:textId="35D8FB6E" w:rsidR="005737B0" w:rsidRDefault="005737B0" w:rsidP="005737B0">
      <w:pPr>
        <w:rPr>
          <w:rFonts w:ascii="Calibri" w:eastAsia="Times New Roman" w:hAnsi="Calibri" w:cs="Calibri"/>
        </w:rPr>
      </w:pPr>
    </w:p>
    <w:p w14:paraId="60328C97" w14:textId="0EEE953A" w:rsidR="00C46FAB" w:rsidRDefault="00C46FAB" w:rsidP="005737B0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TIPS:</w:t>
      </w:r>
    </w:p>
    <w:p w14:paraId="18ECCF72" w14:textId="59983DF3" w:rsidR="005737B0" w:rsidRDefault="009B119C" w:rsidP="005737B0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We</w:t>
      </w:r>
      <w:r w:rsidR="005737B0">
        <w:rPr>
          <w:rFonts w:ascii="Calibri" w:eastAsia="Times New Roman" w:hAnsi="Calibri" w:cs="Calibri"/>
        </w:rPr>
        <w:t xml:space="preserve"> suggest assembling upside down as it sits on the pallet. </w:t>
      </w:r>
    </w:p>
    <w:p w14:paraId="408D7B94" w14:textId="4876D081" w:rsidR="00FE3CE8" w:rsidRDefault="00FE3CE8" w:rsidP="005737B0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Don’t do the final tighten on nuts and bolts until all final set up is complete.</w:t>
      </w:r>
    </w:p>
    <w:p w14:paraId="78BAD860" w14:textId="77777777" w:rsidR="00C77C7B" w:rsidRDefault="00C77C7B" w:rsidP="007F30FA">
      <w:pPr>
        <w:rPr>
          <w:rFonts w:ascii="Calibri" w:hAnsi="Calibri" w:cs="Calibri"/>
        </w:rPr>
      </w:pPr>
    </w:p>
    <w:p w14:paraId="330BC234" w14:textId="77777777" w:rsidR="00C77C7B" w:rsidRPr="005737B0" w:rsidRDefault="00C77C7B" w:rsidP="005737B0">
      <w:pPr>
        <w:rPr>
          <w:rFonts w:ascii="Calibri" w:hAnsi="Calibri" w:cs="Calibri"/>
          <w:b/>
          <w:bCs/>
          <w:sz w:val="28"/>
          <w:szCs w:val="28"/>
        </w:rPr>
      </w:pPr>
      <w:r w:rsidRPr="005737B0">
        <w:rPr>
          <w:rFonts w:ascii="Calibri" w:hAnsi="Calibri" w:cs="Calibri"/>
          <w:b/>
          <w:bCs/>
          <w:sz w:val="28"/>
          <w:szCs w:val="28"/>
        </w:rPr>
        <w:t>Rack Assembly and Install:</w:t>
      </w:r>
    </w:p>
    <w:p w14:paraId="65260AF2" w14:textId="271BA17C" w:rsidR="00C77C7B" w:rsidRDefault="00C77C7B" w:rsidP="00C77C7B">
      <w:pPr>
        <w:rPr>
          <w:rFonts w:ascii="Calibri" w:hAnsi="Calibri" w:cs="Calibri"/>
        </w:rPr>
      </w:pPr>
    </w:p>
    <w:p w14:paraId="6A0EDC99" w14:textId="06DEA75C" w:rsidR="006236F2" w:rsidRPr="00066D94" w:rsidRDefault="006236F2" w:rsidP="00C77C7B">
      <w:pPr>
        <w:rPr>
          <w:rFonts w:ascii="Calibri" w:hAnsi="Calibri" w:cs="Calibri"/>
          <w:b/>
          <w:bCs/>
        </w:rPr>
      </w:pPr>
      <w:r w:rsidRPr="00066D94">
        <w:rPr>
          <w:rFonts w:ascii="Calibri" w:hAnsi="Calibri" w:cs="Calibri"/>
          <w:b/>
          <w:bCs/>
        </w:rPr>
        <w:t>When you receive your Shredder Rack the hinge</w:t>
      </w:r>
      <w:r w:rsidR="000A58F5" w:rsidRPr="00066D94">
        <w:rPr>
          <w:rFonts w:ascii="Calibri" w:hAnsi="Calibri" w:cs="Calibri"/>
          <w:b/>
          <w:bCs/>
        </w:rPr>
        <w:t xml:space="preserve"> / post position </w:t>
      </w:r>
      <w:r w:rsidR="00850745">
        <w:rPr>
          <w:rFonts w:ascii="Calibri" w:hAnsi="Calibri" w:cs="Calibri"/>
          <w:b/>
          <w:bCs/>
        </w:rPr>
        <w:t xml:space="preserve">may not be the optimum </w:t>
      </w:r>
      <w:r w:rsidR="00263C22">
        <w:rPr>
          <w:rFonts w:ascii="Calibri" w:hAnsi="Calibri" w:cs="Calibri"/>
          <w:b/>
          <w:bCs/>
        </w:rPr>
        <w:t>setup position – it is setup</w:t>
      </w:r>
      <w:r w:rsidR="000A58F5" w:rsidRPr="00066D94">
        <w:rPr>
          <w:rFonts w:ascii="Calibri" w:hAnsi="Calibri" w:cs="Calibri"/>
          <w:b/>
          <w:bCs/>
        </w:rPr>
        <w:t xml:space="preserve"> for freight purposes </w:t>
      </w:r>
      <w:r w:rsidR="004D7FA5">
        <w:rPr>
          <w:rFonts w:ascii="Calibri" w:hAnsi="Calibri" w:cs="Calibri"/>
          <w:b/>
          <w:bCs/>
        </w:rPr>
        <w:t>at a generic fitting.</w:t>
      </w:r>
    </w:p>
    <w:p w14:paraId="2CF2F769" w14:textId="77777777" w:rsidR="006236F2" w:rsidRDefault="006236F2" w:rsidP="00C77C7B">
      <w:pPr>
        <w:rPr>
          <w:rFonts w:ascii="Calibri" w:hAnsi="Calibri" w:cs="Calibri"/>
        </w:rPr>
      </w:pPr>
    </w:p>
    <w:p w14:paraId="415A8990" w14:textId="3288138C" w:rsidR="00C77C7B" w:rsidRDefault="00C77C7B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Remove 50mm insert tube from freight position, test in your towbar receiver to make sure 1</w:t>
      </w:r>
      <w:r w:rsidR="005737B0">
        <w:rPr>
          <w:rFonts w:ascii="Calibri" w:eastAsia="Times New Roman" w:hAnsi="Calibri" w:cs="Calibri"/>
        </w:rPr>
        <w:t>7</w:t>
      </w:r>
      <w:r>
        <w:rPr>
          <w:rFonts w:ascii="Calibri" w:eastAsia="Times New Roman" w:hAnsi="Calibri" w:cs="Calibri"/>
        </w:rPr>
        <w:t xml:space="preserve">mm retaining hole lines up. I suggest using the in most position for </w:t>
      </w:r>
      <w:r w:rsidR="009D77A1">
        <w:rPr>
          <w:rFonts w:ascii="Calibri" w:eastAsia="Times New Roman" w:hAnsi="Calibri" w:cs="Calibri"/>
        </w:rPr>
        <w:t>all</w:t>
      </w:r>
      <w:r>
        <w:rPr>
          <w:rFonts w:ascii="Calibri" w:eastAsia="Times New Roman" w:hAnsi="Calibri" w:cs="Calibri"/>
        </w:rPr>
        <w:t xml:space="preserve"> bike racks. If your towbar is blind or blanked of</w:t>
      </w:r>
      <w:r w:rsidR="006D4A2A">
        <w:rPr>
          <w:rFonts w:ascii="Calibri" w:eastAsia="Times New Roman" w:hAnsi="Calibri" w:cs="Calibri"/>
        </w:rPr>
        <w:t>f</w:t>
      </w:r>
      <w:r>
        <w:rPr>
          <w:rFonts w:ascii="Calibri" w:eastAsia="Times New Roman" w:hAnsi="Calibri" w:cs="Calibri"/>
        </w:rPr>
        <w:t xml:space="preserve"> by </w:t>
      </w:r>
      <w:r w:rsidR="006D4A2A">
        <w:rPr>
          <w:rFonts w:ascii="Calibri" w:eastAsia="Times New Roman" w:hAnsi="Calibri" w:cs="Calibri"/>
        </w:rPr>
        <w:t xml:space="preserve">the </w:t>
      </w:r>
      <w:r>
        <w:rPr>
          <w:rFonts w:ascii="Calibri" w:eastAsia="Times New Roman" w:hAnsi="Calibri" w:cs="Calibri"/>
        </w:rPr>
        <w:t>cross beam</w:t>
      </w:r>
      <w:r w:rsidR="00C83DB4">
        <w:rPr>
          <w:rFonts w:ascii="Calibri" w:eastAsia="Times New Roman" w:hAnsi="Calibri" w:cs="Calibri"/>
        </w:rPr>
        <w:t xml:space="preserve">, </w:t>
      </w:r>
      <w:r w:rsidR="00A50D5B">
        <w:rPr>
          <w:rFonts w:ascii="Calibri" w:eastAsia="Times New Roman" w:hAnsi="Calibri" w:cs="Calibri"/>
        </w:rPr>
        <w:t>the first hole</w:t>
      </w:r>
      <w:r w:rsidR="0055625B">
        <w:rPr>
          <w:rFonts w:ascii="Calibri" w:eastAsia="Times New Roman" w:hAnsi="Calibri" w:cs="Calibri"/>
        </w:rPr>
        <w:t xml:space="preserve"> on the insert tube</w:t>
      </w:r>
      <w:r w:rsidR="00A50D5B">
        <w:rPr>
          <w:rFonts w:ascii="Calibri" w:eastAsia="Times New Roman" w:hAnsi="Calibri" w:cs="Calibri"/>
        </w:rPr>
        <w:t xml:space="preserve"> should still line up. </w:t>
      </w:r>
    </w:p>
    <w:p w14:paraId="01D08C1A" w14:textId="7D744BAD" w:rsidR="00226782" w:rsidRDefault="00226782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Return and </w:t>
      </w:r>
      <w:r w:rsidR="00C36B90">
        <w:rPr>
          <w:rFonts w:ascii="Calibri" w:eastAsia="Times New Roman" w:hAnsi="Calibri" w:cs="Calibri"/>
        </w:rPr>
        <w:t xml:space="preserve">loosely </w:t>
      </w:r>
      <w:r>
        <w:rPr>
          <w:rFonts w:ascii="Calibri" w:eastAsia="Times New Roman" w:hAnsi="Calibri" w:cs="Calibri"/>
        </w:rPr>
        <w:t>secure insert tube to hinge</w:t>
      </w:r>
      <w:r w:rsidR="000C0066">
        <w:rPr>
          <w:rFonts w:ascii="Calibri" w:eastAsia="Times New Roman" w:hAnsi="Calibri" w:cs="Calibri"/>
        </w:rPr>
        <w:t>/post</w:t>
      </w:r>
      <w:r w:rsidR="00CA0235">
        <w:rPr>
          <w:rFonts w:ascii="Calibri" w:eastAsia="Times New Roman" w:hAnsi="Calibri" w:cs="Calibri"/>
        </w:rPr>
        <w:t>.</w:t>
      </w:r>
      <w:r w:rsidR="007B23CF">
        <w:rPr>
          <w:rFonts w:ascii="Calibri" w:eastAsia="Times New Roman" w:hAnsi="Calibri" w:cs="Calibri"/>
        </w:rPr>
        <w:t xml:space="preserve"> </w:t>
      </w:r>
    </w:p>
    <w:p w14:paraId="495C37CC" w14:textId="58C7A071" w:rsidR="00C77C7B" w:rsidRDefault="00C77C7B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Remove post</w:t>
      </w:r>
      <w:r w:rsidR="000C0066">
        <w:rPr>
          <w:rFonts w:ascii="Calibri" w:eastAsia="Times New Roman" w:hAnsi="Calibri" w:cs="Calibri"/>
        </w:rPr>
        <w:t xml:space="preserve"> and hinge</w:t>
      </w:r>
      <w:r>
        <w:rPr>
          <w:rFonts w:ascii="Calibri" w:eastAsia="Times New Roman" w:hAnsi="Calibri" w:cs="Calibri"/>
        </w:rPr>
        <w:t xml:space="preserve"> </w:t>
      </w:r>
      <w:r w:rsidR="0055625B">
        <w:rPr>
          <w:rFonts w:ascii="Calibri" w:eastAsia="Times New Roman" w:hAnsi="Calibri" w:cs="Calibri"/>
        </w:rPr>
        <w:t xml:space="preserve">only </w:t>
      </w:r>
      <w:r>
        <w:rPr>
          <w:rFonts w:ascii="Calibri" w:eastAsia="Times New Roman" w:hAnsi="Calibri" w:cs="Calibri"/>
        </w:rPr>
        <w:t>from freight position</w:t>
      </w:r>
      <w:r w:rsidR="00833DE4">
        <w:rPr>
          <w:rFonts w:ascii="Calibri" w:eastAsia="Times New Roman" w:hAnsi="Calibri" w:cs="Calibri"/>
        </w:rPr>
        <w:t xml:space="preserve"> and insert into towbar </w:t>
      </w:r>
      <w:r w:rsidR="00833DE4" w:rsidRPr="004C3F6F">
        <w:rPr>
          <w:rFonts w:ascii="Calibri" w:eastAsia="Times New Roman" w:hAnsi="Calibri" w:cs="Calibri"/>
        </w:rPr>
        <w:t>receiver in uprig</w:t>
      </w:r>
      <w:r w:rsidR="00580D1E" w:rsidRPr="004C3F6F">
        <w:rPr>
          <w:rFonts w:ascii="Calibri" w:eastAsia="Times New Roman" w:hAnsi="Calibri" w:cs="Calibri"/>
        </w:rPr>
        <w:t>ht</w:t>
      </w:r>
      <w:r w:rsidR="004C3F6F">
        <w:rPr>
          <w:rFonts w:ascii="Calibri" w:eastAsia="Times New Roman" w:hAnsi="Calibri" w:cs="Calibri"/>
        </w:rPr>
        <w:t xml:space="preserve"> </w:t>
      </w:r>
      <w:r w:rsidR="00282B58">
        <w:rPr>
          <w:rFonts w:ascii="Calibri" w:eastAsia="Times New Roman" w:hAnsi="Calibri" w:cs="Calibri"/>
        </w:rPr>
        <w:t>position</w:t>
      </w:r>
      <w:r w:rsidR="005832BC">
        <w:rPr>
          <w:rFonts w:ascii="Calibri" w:eastAsia="Times New Roman" w:hAnsi="Calibri" w:cs="Calibri"/>
        </w:rPr>
        <w:t xml:space="preserve"> (see pictures </w:t>
      </w:r>
      <w:r w:rsidR="0055625B">
        <w:rPr>
          <w:rFonts w:ascii="Calibri" w:eastAsia="Times New Roman" w:hAnsi="Calibri" w:cs="Calibri"/>
        </w:rPr>
        <w:t>1-4</w:t>
      </w:r>
      <w:r w:rsidR="005832BC">
        <w:rPr>
          <w:rFonts w:ascii="Calibri" w:eastAsia="Times New Roman" w:hAnsi="Calibri" w:cs="Calibri"/>
        </w:rPr>
        <w:t>)</w:t>
      </w:r>
      <w:r w:rsidR="000B1CF2">
        <w:rPr>
          <w:rFonts w:ascii="Calibri" w:eastAsia="Times New Roman" w:hAnsi="Calibri" w:cs="Calibri"/>
        </w:rPr>
        <w:t>.</w:t>
      </w:r>
    </w:p>
    <w:p w14:paraId="32A25E11" w14:textId="76208810" w:rsidR="00282B58" w:rsidRDefault="0048161A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The hinge has a stop bolt and plastic packer (see pic</w:t>
      </w:r>
      <w:r w:rsidR="008710A4">
        <w:rPr>
          <w:rFonts w:ascii="Calibri" w:eastAsia="Times New Roman" w:hAnsi="Calibri" w:cs="Calibri"/>
        </w:rPr>
        <w:t>tures</w:t>
      </w:r>
      <w:r w:rsidR="00923307">
        <w:rPr>
          <w:rFonts w:ascii="Calibri" w:eastAsia="Times New Roman" w:hAnsi="Calibri" w:cs="Calibri"/>
        </w:rPr>
        <w:t xml:space="preserve"> 5-6</w:t>
      </w:r>
      <w:r>
        <w:rPr>
          <w:rFonts w:ascii="Calibri" w:eastAsia="Times New Roman" w:hAnsi="Calibri" w:cs="Calibri"/>
        </w:rPr>
        <w:t xml:space="preserve">) </w:t>
      </w:r>
    </w:p>
    <w:p w14:paraId="3820AAEE" w14:textId="584A434D" w:rsidR="00B2352E" w:rsidRDefault="00B2352E" w:rsidP="00B2352E">
      <w:pPr>
        <w:ind w:left="720"/>
        <w:rPr>
          <w:rFonts w:ascii="Calibri" w:eastAsia="Times New Roman" w:hAnsi="Calibri" w:cs="Calibri"/>
        </w:rPr>
      </w:pPr>
    </w:p>
    <w:p w14:paraId="3404CED2" w14:textId="26394298" w:rsidR="00B2352E" w:rsidRDefault="00B2352E" w:rsidP="00B2352E">
      <w:pPr>
        <w:ind w:left="720"/>
        <w:rPr>
          <w:rFonts w:ascii="Calibri" w:eastAsia="Times New Roman" w:hAnsi="Calibri" w:cs="Calibri"/>
          <w:b/>
          <w:bCs/>
        </w:rPr>
      </w:pPr>
      <w:r w:rsidRPr="0065432F">
        <w:rPr>
          <w:rFonts w:ascii="Calibri" w:eastAsia="Times New Roman" w:hAnsi="Calibri" w:cs="Calibri"/>
          <w:b/>
          <w:bCs/>
        </w:rPr>
        <w:t>Ute set up</w:t>
      </w:r>
    </w:p>
    <w:p w14:paraId="7DBC81E1" w14:textId="538B5EFF" w:rsidR="006C7E5E" w:rsidRPr="00AE0D94" w:rsidRDefault="00AE0D94" w:rsidP="00B2352E">
      <w:pPr>
        <w:ind w:left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NB: </w:t>
      </w:r>
      <w:r w:rsidR="006C7E5E" w:rsidRPr="00AE0D94">
        <w:rPr>
          <w:rFonts w:ascii="Calibri" w:eastAsia="Times New Roman" w:hAnsi="Calibri" w:cs="Calibri"/>
        </w:rPr>
        <w:t xml:space="preserve">16mm bolt </w:t>
      </w:r>
      <w:r>
        <w:rPr>
          <w:rFonts w:ascii="Calibri" w:eastAsia="Times New Roman" w:hAnsi="Calibri" w:cs="Calibri"/>
        </w:rPr>
        <w:t xml:space="preserve">always remains in rear hinge hole – see pictures </w:t>
      </w:r>
      <w:r w:rsidR="00923307">
        <w:rPr>
          <w:rFonts w:ascii="Calibri" w:eastAsia="Times New Roman" w:hAnsi="Calibri" w:cs="Calibri"/>
        </w:rPr>
        <w:t>1-4</w:t>
      </w:r>
    </w:p>
    <w:p w14:paraId="19474CF6" w14:textId="31004405" w:rsidR="00B2352E" w:rsidRDefault="00C141DE" w:rsidP="00C141DE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Remove </w:t>
      </w:r>
      <w:r w:rsidR="003C46F0">
        <w:rPr>
          <w:rFonts w:ascii="Calibri" w:eastAsia="Times New Roman" w:hAnsi="Calibri" w:cs="Calibri"/>
        </w:rPr>
        <w:t>nylon stop</w:t>
      </w:r>
      <w:r>
        <w:rPr>
          <w:rFonts w:ascii="Calibri" w:eastAsia="Times New Roman" w:hAnsi="Calibri" w:cs="Calibri"/>
        </w:rPr>
        <w:t xml:space="preserve"> and lay post back to bolt stop – this is 45 degrees</w:t>
      </w:r>
      <w:r w:rsidR="004D4B2C">
        <w:rPr>
          <w:rFonts w:ascii="Calibri" w:eastAsia="Times New Roman" w:hAnsi="Calibri" w:cs="Calibri"/>
        </w:rPr>
        <w:t xml:space="preserve"> (picture 5)</w:t>
      </w:r>
      <w:r>
        <w:rPr>
          <w:rFonts w:ascii="Calibri" w:eastAsia="Times New Roman" w:hAnsi="Calibri" w:cs="Calibri"/>
        </w:rPr>
        <w:t>.</w:t>
      </w:r>
    </w:p>
    <w:p w14:paraId="25128E16" w14:textId="4720C336" w:rsidR="00C141DE" w:rsidRDefault="00C141DE" w:rsidP="00C141DE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Lay tailgate down slowly to </w:t>
      </w:r>
      <w:r w:rsidR="00473650">
        <w:rPr>
          <w:rFonts w:ascii="Calibri" w:eastAsia="Times New Roman" w:hAnsi="Calibri" w:cs="Calibri"/>
        </w:rPr>
        <w:t>full stop position.</w:t>
      </w:r>
    </w:p>
    <w:p w14:paraId="4EEDB666" w14:textId="7FB6958D" w:rsidR="00473650" w:rsidRDefault="00473650" w:rsidP="00C141DE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A</w:t>
      </w:r>
      <w:r w:rsidR="00EA594E">
        <w:rPr>
          <w:rFonts w:ascii="Calibri" w:eastAsia="Times New Roman" w:hAnsi="Calibri" w:cs="Calibri"/>
        </w:rPr>
        <w:t>ss</w:t>
      </w:r>
      <w:r>
        <w:rPr>
          <w:rFonts w:ascii="Calibri" w:eastAsia="Times New Roman" w:hAnsi="Calibri" w:cs="Calibri"/>
        </w:rPr>
        <w:t xml:space="preserve">ess the tailgate – post clearance and move hinge forward / back as a unit in receiver </w:t>
      </w:r>
      <w:r w:rsidR="00096236">
        <w:rPr>
          <w:rFonts w:ascii="Calibri" w:eastAsia="Times New Roman" w:hAnsi="Calibri" w:cs="Calibri"/>
        </w:rPr>
        <w:t>or move / rotate hinge on insert tube to achieve minimal clearance (</w:t>
      </w:r>
      <w:r w:rsidR="004265D4">
        <w:rPr>
          <w:rFonts w:ascii="Calibri" w:eastAsia="Times New Roman" w:hAnsi="Calibri" w:cs="Calibri"/>
        </w:rPr>
        <w:t xml:space="preserve">see pictures </w:t>
      </w:r>
      <w:r w:rsidR="004D4B2C">
        <w:rPr>
          <w:rFonts w:ascii="Calibri" w:eastAsia="Times New Roman" w:hAnsi="Calibri" w:cs="Calibri"/>
        </w:rPr>
        <w:t>1-4</w:t>
      </w:r>
      <w:r w:rsidR="00096236">
        <w:rPr>
          <w:rFonts w:ascii="Calibri" w:eastAsia="Times New Roman" w:hAnsi="Calibri" w:cs="Calibri"/>
        </w:rPr>
        <w:t>)</w:t>
      </w:r>
    </w:p>
    <w:p w14:paraId="24FFE38E" w14:textId="01FF8752" w:rsidR="002C3590" w:rsidRDefault="002C3590" w:rsidP="002C3590">
      <w:pPr>
        <w:pStyle w:val="ListParagraph"/>
        <w:ind w:left="108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NOTE: Nylon wear str</w:t>
      </w:r>
      <w:r w:rsidR="003264B2">
        <w:rPr>
          <w:rFonts w:ascii="Calibri" w:eastAsia="Times New Roman" w:hAnsi="Calibri" w:cs="Calibri"/>
        </w:rPr>
        <w:t>i</w:t>
      </w:r>
      <w:r>
        <w:rPr>
          <w:rFonts w:ascii="Calibri" w:eastAsia="Times New Roman" w:hAnsi="Calibri" w:cs="Calibri"/>
        </w:rPr>
        <w:t xml:space="preserve">ps need </w:t>
      </w:r>
      <w:r w:rsidR="00995208">
        <w:rPr>
          <w:rFonts w:ascii="Calibri" w:eastAsia="Times New Roman" w:hAnsi="Calibri" w:cs="Calibri"/>
        </w:rPr>
        <w:t xml:space="preserve">to move accordingly with the </w:t>
      </w:r>
      <w:r w:rsidR="00E741BE">
        <w:rPr>
          <w:rFonts w:ascii="Calibri" w:eastAsia="Times New Roman" w:hAnsi="Calibri" w:cs="Calibri"/>
        </w:rPr>
        <w:t>hinge.</w:t>
      </w:r>
    </w:p>
    <w:p w14:paraId="20173AFF" w14:textId="6DA8F862" w:rsidR="00B2352E" w:rsidRDefault="00A948CC" w:rsidP="00AE387B">
      <w:pPr>
        <w:pStyle w:val="ListParagraph"/>
        <w:ind w:left="709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Proceed with install from</w:t>
      </w:r>
      <w:r w:rsidR="00452AB9">
        <w:rPr>
          <w:rFonts w:ascii="Calibri" w:eastAsia="Times New Roman" w:hAnsi="Calibri" w:cs="Calibri"/>
        </w:rPr>
        <w:t xml:space="preserve"> Step</w:t>
      </w:r>
      <w:r>
        <w:rPr>
          <w:rFonts w:ascii="Calibri" w:eastAsia="Times New Roman" w:hAnsi="Calibri" w:cs="Calibri"/>
        </w:rPr>
        <w:t xml:space="preserve"> 5</w:t>
      </w:r>
    </w:p>
    <w:p w14:paraId="4169A7F0" w14:textId="4194D1B9" w:rsidR="004D4B2C" w:rsidRDefault="004D4B2C" w:rsidP="00B2352E">
      <w:pPr>
        <w:ind w:left="720"/>
        <w:rPr>
          <w:rFonts w:ascii="Calibri" w:eastAsia="Times New Roman" w:hAnsi="Calibri" w:cs="Calibri"/>
        </w:rPr>
      </w:pPr>
    </w:p>
    <w:p w14:paraId="053E7DBA" w14:textId="496A020A" w:rsidR="00AE387B" w:rsidRDefault="00AE387B" w:rsidP="00B2352E">
      <w:pPr>
        <w:ind w:left="720"/>
        <w:rPr>
          <w:rFonts w:ascii="Calibri" w:eastAsia="Times New Roman" w:hAnsi="Calibri" w:cs="Calibri"/>
        </w:rPr>
      </w:pPr>
    </w:p>
    <w:p w14:paraId="02DD1FB0" w14:textId="7815658C" w:rsidR="00AE387B" w:rsidRDefault="00AE387B" w:rsidP="00B2352E">
      <w:pPr>
        <w:ind w:left="720"/>
        <w:rPr>
          <w:rFonts w:ascii="Calibri" w:eastAsia="Times New Roman" w:hAnsi="Calibri" w:cs="Calibri"/>
        </w:rPr>
      </w:pPr>
    </w:p>
    <w:p w14:paraId="67E5980E" w14:textId="77777777" w:rsidR="00AE387B" w:rsidRDefault="00AE387B" w:rsidP="00B2352E">
      <w:pPr>
        <w:ind w:left="720"/>
        <w:rPr>
          <w:rFonts w:ascii="Calibri" w:eastAsia="Times New Roman" w:hAnsi="Calibri" w:cs="Calibri"/>
        </w:rPr>
      </w:pPr>
    </w:p>
    <w:p w14:paraId="48A81FB1" w14:textId="05600E1B" w:rsidR="00096236" w:rsidRDefault="008B01C5" w:rsidP="00096236">
      <w:pPr>
        <w:ind w:left="720"/>
        <w:rPr>
          <w:rFonts w:ascii="Calibri" w:eastAsia="Times New Roman" w:hAnsi="Calibri" w:cs="Calibri"/>
          <w:b/>
          <w:bCs/>
        </w:rPr>
      </w:pPr>
      <w:r w:rsidRPr="0065432F">
        <w:rPr>
          <w:rFonts w:ascii="Calibri" w:eastAsia="Times New Roman" w:hAnsi="Calibri" w:cs="Calibri"/>
          <w:b/>
          <w:bCs/>
        </w:rPr>
        <w:lastRenderedPageBreak/>
        <w:t>SUV / Hatch</w:t>
      </w:r>
      <w:r w:rsidR="0097536F">
        <w:rPr>
          <w:rFonts w:ascii="Calibri" w:eastAsia="Times New Roman" w:hAnsi="Calibri" w:cs="Calibri"/>
          <w:b/>
          <w:bCs/>
        </w:rPr>
        <w:t xml:space="preserve"> / Sedan</w:t>
      </w:r>
      <w:r w:rsidRPr="0065432F">
        <w:rPr>
          <w:rFonts w:ascii="Calibri" w:eastAsia="Times New Roman" w:hAnsi="Calibri" w:cs="Calibri"/>
          <w:b/>
          <w:bCs/>
        </w:rPr>
        <w:t xml:space="preserve"> </w:t>
      </w:r>
      <w:r w:rsidR="00096236" w:rsidRPr="0065432F">
        <w:rPr>
          <w:rFonts w:ascii="Calibri" w:eastAsia="Times New Roman" w:hAnsi="Calibri" w:cs="Calibri"/>
          <w:b/>
          <w:bCs/>
        </w:rPr>
        <w:t>set up</w:t>
      </w:r>
    </w:p>
    <w:p w14:paraId="5109CADE" w14:textId="7325D66E" w:rsidR="00E21EB7" w:rsidRPr="00E21EB7" w:rsidRDefault="00E21EB7" w:rsidP="00E21EB7">
      <w:pPr>
        <w:ind w:left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NB: </w:t>
      </w:r>
      <w:r w:rsidRPr="00AE0D94">
        <w:rPr>
          <w:rFonts w:ascii="Calibri" w:eastAsia="Times New Roman" w:hAnsi="Calibri" w:cs="Calibri"/>
        </w:rPr>
        <w:t xml:space="preserve">16mm bolt </w:t>
      </w:r>
      <w:r>
        <w:rPr>
          <w:rFonts w:ascii="Calibri" w:eastAsia="Times New Roman" w:hAnsi="Calibri" w:cs="Calibri"/>
        </w:rPr>
        <w:t xml:space="preserve">always remains in rear hinge hole – see pictures </w:t>
      </w:r>
      <w:r w:rsidR="00AE387B">
        <w:rPr>
          <w:rFonts w:ascii="Calibri" w:eastAsia="Times New Roman" w:hAnsi="Calibri" w:cs="Calibri"/>
        </w:rPr>
        <w:t>1-4</w:t>
      </w:r>
    </w:p>
    <w:p w14:paraId="74D49221" w14:textId="22B182D2" w:rsidR="00096236" w:rsidRDefault="008B01C5" w:rsidP="008B01C5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Leave</w:t>
      </w:r>
      <w:r w:rsidR="00096236">
        <w:rPr>
          <w:rFonts w:ascii="Calibri" w:eastAsia="Times New Roman" w:hAnsi="Calibri" w:cs="Calibri"/>
        </w:rPr>
        <w:t xml:space="preserve"> </w:t>
      </w:r>
      <w:r w:rsidR="003C46F0">
        <w:rPr>
          <w:rFonts w:ascii="Calibri" w:eastAsia="Times New Roman" w:hAnsi="Calibri" w:cs="Calibri"/>
        </w:rPr>
        <w:t>nylon stop</w:t>
      </w:r>
      <w:r w:rsidR="00096236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in position</w:t>
      </w:r>
      <w:r w:rsidR="007B4F19">
        <w:rPr>
          <w:rFonts w:ascii="Calibri" w:eastAsia="Times New Roman" w:hAnsi="Calibri" w:cs="Calibri"/>
        </w:rPr>
        <w:t xml:space="preserve"> </w:t>
      </w:r>
      <w:r w:rsidR="00096236">
        <w:rPr>
          <w:rFonts w:ascii="Calibri" w:eastAsia="Times New Roman" w:hAnsi="Calibri" w:cs="Calibri"/>
        </w:rPr>
        <w:t xml:space="preserve">and lay post back to stop – this </w:t>
      </w:r>
      <w:r w:rsidR="007B4F19">
        <w:rPr>
          <w:rFonts w:ascii="Calibri" w:eastAsia="Times New Roman" w:hAnsi="Calibri" w:cs="Calibri"/>
        </w:rPr>
        <w:t xml:space="preserve">will be </w:t>
      </w:r>
      <w:r w:rsidR="004265D4">
        <w:rPr>
          <w:rFonts w:ascii="Calibri" w:eastAsia="Times New Roman" w:hAnsi="Calibri" w:cs="Calibri"/>
        </w:rPr>
        <w:t>30</w:t>
      </w:r>
      <w:r w:rsidR="007B4F19">
        <w:rPr>
          <w:rFonts w:ascii="Calibri" w:eastAsia="Times New Roman" w:hAnsi="Calibri" w:cs="Calibri"/>
        </w:rPr>
        <w:t xml:space="preserve"> </w:t>
      </w:r>
      <w:r w:rsidR="00096236">
        <w:rPr>
          <w:rFonts w:ascii="Calibri" w:eastAsia="Times New Roman" w:hAnsi="Calibri" w:cs="Calibri"/>
        </w:rPr>
        <w:t>degrees</w:t>
      </w:r>
      <w:r w:rsidR="00AE387B">
        <w:rPr>
          <w:rFonts w:ascii="Calibri" w:eastAsia="Times New Roman" w:hAnsi="Calibri" w:cs="Calibri"/>
        </w:rPr>
        <w:t xml:space="preserve"> (picture 5)</w:t>
      </w:r>
      <w:r w:rsidR="00096236">
        <w:rPr>
          <w:rFonts w:ascii="Calibri" w:eastAsia="Times New Roman" w:hAnsi="Calibri" w:cs="Calibri"/>
        </w:rPr>
        <w:t>.</w:t>
      </w:r>
      <w:r w:rsidR="00B36450">
        <w:rPr>
          <w:rFonts w:ascii="Calibri" w:eastAsia="Times New Roman" w:hAnsi="Calibri" w:cs="Calibri"/>
        </w:rPr>
        <w:t xml:space="preserve"> If clearance not achieved remove nylon stop.</w:t>
      </w:r>
    </w:p>
    <w:p w14:paraId="19F6EB1C" w14:textId="032C46AC" w:rsidR="00096236" w:rsidRDefault="00096236" w:rsidP="008B01C5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L</w:t>
      </w:r>
      <w:r w:rsidR="008422EC">
        <w:rPr>
          <w:rFonts w:ascii="Calibri" w:eastAsia="Times New Roman" w:hAnsi="Calibri" w:cs="Calibri"/>
        </w:rPr>
        <w:t>ift door slowly to full open position</w:t>
      </w:r>
      <w:r>
        <w:rPr>
          <w:rFonts w:ascii="Calibri" w:eastAsia="Times New Roman" w:hAnsi="Calibri" w:cs="Calibri"/>
        </w:rPr>
        <w:t>.</w:t>
      </w:r>
    </w:p>
    <w:p w14:paraId="30A65309" w14:textId="0B25F31F" w:rsidR="00096236" w:rsidRPr="00C141DE" w:rsidRDefault="00096236" w:rsidP="008B01C5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A</w:t>
      </w:r>
      <w:r w:rsidR="00EA594E">
        <w:rPr>
          <w:rFonts w:ascii="Calibri" w:eastAsia="Times New Roman" w:hAnsi="Calibri" w:cs="Calibri"/>
        </w:rPr>
        <w:t>ss</w:t>
      </w:r>
      <w:r>
        <w:rPr>
          <w:rFonts w:ascii="Calibri" w:eastAsia="Times New Roman" w:hAnsi="Calibri" w:cs="Calibri"/>
        </w:rPr>
        <w:t>ess</w:t>
      </w:r>
      <w:r w:rsidR="00EA594E">
        <w:rPr>
          <w:rFonts w:ascii="Calibri" w:eastAsia="Times New Roman" w:hAnsi="Calibri" w:cs="Calibri"/>
        </w:rPr>
        <w:t xml:space="preserve"> clearance </w:t>
      </w:r>
      <w:r>
        <w:rPr>
          <w:rFonts w:ascii="Calibri" w:eastAsia="Times New Roman" w:hAnsi="Calibri" w:cs="Calibri"/>
        </w:rPr>
        <w:t>and move hinge forward / back as a unit in receiver or move / rotate hinge on insert tube to achieve clearance (</w:t>
      </w:r>
      <w:r w:rsidR="004265D4">
        <w:rPr>
          <w:rFonts w:ascii="Calibri" w:eastAsia="Times New Roman" w:hAnsi="Calibri" w:cs="Calibri"/>
        </w:rPr>
        <w:t xml:space="preserve">see </w:t>
      </w:r>
      <w:r>
        <w:rPr>
          <w:rFonts w:ascii="Calibri" w:eastAsia="Times New Roman" w:hAnsi="Calibri" w:cs="Calibri"/>
        </w:rPr>
        <w:t>pic</w:t>
      </w:r>
      <w:r w:rsidR="004265D4">
        <w:rPr>
          <w:rFonts w:ascii="Calibri" w:eastAsia="Times New Roman" w:hAnsi="Calibri" w:cs="Calibri"/>
        </w:rPr>
        <w:t xml:space="preserve">tures </w:t>
      </w:r>
      <w:r w:rsidR="00452AB9">
        <w:rPr>
          <w:rFonts w:ascii="Calibri" w:eastAsia="Times New Roman" w:hAnsi="Calibri" w:cs="Calibri"/>
        </w:rPr>
        <w:t>1-4 below</w:t>
      </w:r>
      <w:r>
        <w:rPr>
          <w:rFonts w:ascii="Calibri" w:eastAsia="Times New Roman" w:hAnsi="Calibri" w:cs="Calibri"/>
        </w:rPr>
        <w:t>)</w:t>
      </w:r>
      <w:r w:rsidR="00E741BE">
        <w:rPr>
          <w:rFonts w:ascii="Calibri" w:eastAsia="Times New Roman" w:hAnsi="Calibri" w:cs="Calibri"/>
        </w:rPr>
        <w:t xml:space="preserve"> on post</w:t>
      </w:r>
      <w:r w:rsidR="006D4DB2">
        <w:rPr>
          <w:rFonts w:ascii="Calibri" w:eastAsia="Times New Roman" w:hAnsi="Calibri" w:cs="Calibri"/>
        </w:rPr>
        <w:t>.</w:t>
      </w:r>
    </w:p>
    <w:p w14:paraId="4A804100" w14:textId="1D57928B" w:rsidR="00B2352E" w:rsidRDefault="00E741BE" w:rsidP="009D4438">
      <w:pPr>
        <w:pStyle w:val="ListParagraph"/>
        <w:ind w:left="108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NOTE: Nylon wear strips need to move accordingly with the hinge.</w:t>
      </w:r>
    </w:p>
    <w:p w14:paraId="1EB528F3" w14:textId="505F0365" w:rsidR="00452AB9" w:rsidRDefault="00452AB9" w:rsidP="00452AB9">
      <w:pPr>
        <w:pStyle w:val="ListParagraph"/>
        <w:ind w:left="709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ab/>
        <w:t>Proceed with install from Step 5</w:t>
      </w:r>
    </w:p>
    <w:p w14:paraId="439DADB2" w14:textId="26F0AE5F" w:rsidR="00B36450" w:rsidRDefault="00B36450" w:rsidP="00B36450">
      <w:pPr>
        <w:rPr>
          <w:rFonts w:ascii="Calibri" w:eastAsia="Times New Roman" w:hAnsi="Calibri" w:cs="Calibri"/>
        </w:rPr>
      </w:pPr>
    </w:p>
    <w:p w14:paraId="12DD8F36" w14:textId="7A5E3FE9" w:rsidR="00452AB9" w:rsidRDefault="00452AB9" w:rsidP="00B36450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ab/>
      </w:r>
    </w:p>
    <w:p w14:paraId="0A62252D" w14:textId="4A81011A" w:rsidR="00B36450" w:rsidRDefault="00B36450" w:rsidP="00B36450">
      <w:pPr>
        <w:ind w:left="720"/>
        <w:rPr>
          <w:rFonts w:ascii="Calibri" w:eastAsia="Times New Roman" w:hAnsi="Calibri" w:cs="Calibri"/>
          <w:b/>
          <w:bCs/>
        </w:rPr>
      </w:pPr>
      <w:r>
        <w:rPr>
          <w:rFonts w:ascii="Calibri" w:eastAsia="Times New Roman" w:hAnsi="Calibri" w:cs="Calibri"/>
          <w:b/>
          <w:bCs/>
        </w:rPr>
        <w:t>Towball</w:t>
      </w:r>
      <w:r w:rsidRPr="0065432F">
        <w:rPr>
          <w:rFonts w:ascii="Calibri" w:eastAsia="Times New Roman" w:hAnsi="Calibri" w:cs="Calibri"/>
          <w:b/>
          <w:bCs/>
        </w:rPr>
        <w:t xml:space="preserve"> </w:t>
      </w:r>
      <w:r w:rsidR="001E03D1">
        <w:rPr>
          <w:rFonts w:ascii="Calibri" w:eastAsia="Times New Roman" w:hAnsi="Calibri" w:cs="Calibri"/>
          <w:b/>
          <w:bCs/>
        </w:rPr>
        <w:t xml:space="preserve">Rack </w:t>
      </w:r>
      <w:r w:rsidRPr="0065432F">
        <w:rPr>
          <w:rFonts w:ascii="Calibri" w:eastAsia="Times New Roman" w:hAnsi="Calibri" w:cs="Calibri"/>
          <w:b/>
          <w:bCs/>
        </w:rPr>
        <w:t>set up</w:t>
      </w:r>
      <w:r w:rsidR="002C3FB1">
        <w:rPr>
          <w:rFonts w:ascii="Calibri" w:eastAsia="Times New Roman" w:hAnsi="Calibri" w:cs="Calibri"/>
          <w:b/>
          <w:bCs/>
        </w:rPr>
        <w:t xml:space="preserve"> (then follow Steps 5 </w:t>
      </w:r>
      <w:r w:rsidR="00FC6854">
        <w:rPr>
          <w:rFonts w:ascii="Calibri" w:eastAsia="Times New Roman" w:hAnsi="Calibri" w:cs="Calibri"/>
          <w:b/>
          <w:bCs/>
        </w:rPr>
        <w:t>–</w:t>
      </w:r>
      <w:r w:rsidR="001D209F">
        <w:rPr>
          <w:rFonts w:ascii="Calibri" w:eastAsia="Times New Roman" w:hAnsi="Calibri" w:cs="Calibri"/>
          <w:b/>
          <w:bCs/>
        </w:rPr>
        <w:t xml:space="preserve"> </w:t>
      </w:r>
      <w:r w:rsidR="00FC6854">
        <w:rPr>
          <w:rFonts w:ascii="Calibri" w:eastAsia="Times New Roman" w:hAnsi="Calibri" w:cs="Calibri"/>
          <w:b/>
          <w:bCs/>
        </w:rPr>
        <w:t>Step 8)</w:t>
      </w:r>
    </w:p>
    <w:p w14:paraId="7238DCC0" w14:textId="2F76E0BA" w:rsidR="00B36450" w:rsidRPr="00AE0D94" w:rsidRDefault="00B36450" w:rsidP="00B36450">
      <w:pPr>
        <w:ind w:left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NB: </w:t>
      </w:r>
      <w:r w:rsidRPr="00AE0D94">
        <w:rPr>
          <w:rFonts w:ascii="Calibri" w:eastAsia="Times New Roman" w:hAnsi="Calibri" w:cs="Calibri"/>
        </w:rPr>
        <w:t xml:space="preserve">16mm bolt </w:t>
      </w:r>
      <w:r>
        <w:rPr>
          <w:rFonts w:ascii="Calibri" w:eastAsia="Times New Roman" w:hAnsi="Calibri" w:cs="Calibri"/>
        </w:rPr>
        <w:t>always remains in rear hinge hole – see pictures below</w:t>
      </w:r>
      <w:r w:rsidR="00FE311A">
        <w:rPr>
          <w:rFonts w:ascii="Calibri" w:eastAsia="Times New Roman" w:hAnsi="Calibri" w:cs="Calibri"/>
        </w:rPr>
        <w:t xml:space="preserve"> and attached</w:t>
      </w:r>
    </w:p>
    <w:p w14:paraId="0A79B4CE" w14:textId="0C00A675" w:rsidR="00B36450" w:rsidRDefault="00F008E8" w:rsidP="008A00D2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The new hinge design allows the hinge to be rotated 180 degrees and to move forward and back </w:t>
      </w:r>
      <w:r w:rsidR="00B31EAA">
        <w:rPr>
          <w:rFonts w:ascii="Calibri" w:eastAsia="Times New Roman" w:hAnsi="Calibri" w:cs="Calibri"/>
        </w:rPr>
        <w:t>25mm on the towball adaptor</w:t>
      </w:r>
      <w:r w:rsidR="000921B7">
        <w:rPr>
          <w:rFonts w:ascii="Calibri" w:eastAsia="Times New Roman" w:hAnsi="Calibri" w:cs="Calibri"/>
        </w:rPr>
        <w:t xml:space="preserve"> (see </w:t>
      </w:r>
      <w:bookmarkStart w:id="0" w:name="_Hlk90216001"/>
      <w:r w:rsidR="000921B7">
        <w:rPr>
          <w:rFonts w:ascii="Calibri" w:eastAsia="Times New Roman" w:hAnsi="Calibri" w:cs="Calibri"/>
        </w:rPr>
        <w:t>separate pictures attached</w:t>
      </w:r>
      <w:bookmarkEnd w:id="0"/>
      <w:r w:rsidR="000921B7">
        <w:rPr>
          <w:rFonts w:ascii="Calibri" w:eastAsia="Times New Roman" w:hAnsi="Calibri" w:cs="Calibri"/>
        </w:rPr>
        <w:t>)</w:t>
      </w:r>
    </w:p>
    <w:p w14:paraId="7A19EA78" w14:textId="0E4BD44C" w:rsidR="00B36450" w:rsidRDefault="00B31EAA" w:rsidP="00814F6E">
      <w:pPr>
        <w:pStyle w:val="ListParagraph"/>
        <w:ind w:left="108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This allows 4 set-up positions with different offsets</w:t>
      </w:r>
      <w:r w:rsidR="00064AC4">
        <w:rPr>
          <w:rFonts w:ascii="Calibri" w:eastAsia="Times New Roman" w:hAnsi="Calibri" w:cs="Calibri"/>
        </w:rPr>
        <w:t>.</w:t>
      </w:r>
    </w:p>
    <w:p w14:paraId="4F45012B" w14:textId="6C06026A" w:rsidR="00B36450" w:rsidRDefault="00B36450" w:rsidP="008A00D2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Assess </w:t>
      </w:r>
      <w:r w:rsidR="00064AC4">
        <w:rPr>
          <w:rFonts w:ascii="Calibri" w:eastAsia="Times New Roman" w:hAnsi="Calibri" w:cs="Calibri"/>
        </w:rPr>
        <w:t>any rear door opening</w:t>
      </w:r>
      <w:r>
        <w:rPr>
          <w:rFonts w:ascii="Calibri" w:eastAsia="Times New Roman" w:hAnsi="Calibri" w:cs="Calibri"/>
        </w:rPr>
        <w:t xml:space="preserve"> clearance and move hinge forward / back as a unit </w:t>
      </w:r>
      <w:r w:rsidR="00E21253">
        <w:rPr>
          <w:rFonts w:ascii="Calibri" w:eastAsia="Times New Roman" w:hAnsi="Calibri" w:cs="Calibri"/>
        </w:rPr>
        <w:t xml:space="preserve">on the towball adaptor </w:t>
      </w:r>
      <w:r>
        <w:rPr>
          <w:rFonts w:ascii="Calibri" w:eastAsia="Times New Roman" w:hAnsi="Calibri" w:cs="Calibri"/>
        </w:rPr>
        <w:t xml:space="preserve">(see </w:t>
      </w:r>
      <w:r w:rsidR="00814F6E">
        <w:rPr>
          <w:rFonts w:ascii="Calibri" w:eastAsia="Times New Roman" w:hAnsi="Calibri" w:cs="Calibri"/>
        </w:rPr>
        <w:t>separate pictures attached</w:t>
      </w:r>
      <w:r>
        <w:rPr>
          <w:rFonts w:ascii="Calibri" w:eastAsia="Times New Roman" w:hAnsi="Calibri" w:cs="Calibri"/>
        </w:rPr>
        <w:t>)</w:t>
      </w:r>
    </w:p>
    <w:p w14:paraId="152BDA5D" w14:textId="11CB31C4" w:rsidR="00B43D64" w:rsidRDefault="00B43D64" w:rsidP="008A00D2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The best setup is to have the post as close to the </w:t>
      </w:r>
      <w:r w:rsidR="001E03D1">
        <w:rPr>
          <w:rFonts w:ascii="Calibri" w:eastAsia="Times New Roman" w:hAnsi="Calibri" w:cs="Calibri"/>
        </w:rPr>
        <w:t>towball as possible</w:t>
      </w:r>
      <w:r w:rsidR="00814F6E">
        <w:rPr>
          <w:rFonts w:ascii="Calibri" w:eastAsia="Times New Roman" w:hAnsi="Calibri" w:cs="Calibri"/>
        </w:rPr>
        <w:t>.</w:t>
      </w:r>
    </w:p>
    <w:p w14:paraId="1FC6622B" w14:textId="1B3A2A42" w:rsidR="001E03D1" w:rsidRDefault="001E03D1" w:rsidP="008A00D2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All towball racks </w:t>
      </w:r>
      <w:r w:rsidR="00B32813">
        <w:rPr>
          <w:rFonts w:ascii="Calibri" w:eastAsia="Times New Roman" w:hAnsi="Calibri" w:cs="Calibri"/>
        </w:rPr>
        <w:t xml:space="preserve">must </w:t>
      </w:r>
      <w:r>
        <w:rPr>
          <w:rFonts w:ascii="Calibri" w:eastAsia="Times New Roman" w:hAnsi="Calibri" w:cs="Calibri"/>
        </w:rPr>
        <w:t xml:space="preserve">use tieback straps </w:t>
      </w:r>
      <w:r w:rsidR="00B32813">
        <w:rPr>
          <w:rFonts w:ascii="Calibri" w:eastAsia="Times New Roman" w:hAnsi="Calibri" w:cs="Calibri"/>
        </w:rPr>
        <w:t>to secure the rack back to the vehicle (supplied)</w:t>
      </w:r>
    </w:p>
    <w:p w14:paraId="2173EF8F" w14:textId="39403EF7" w:rsidR="00F55323" w:rsidRDefault="00F55323" w:rsidP="008A00D2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Ensure all pinch bolts are secure including anti-rotation bolts.</w:t>
      </w:r>
    </w:p>
    <w:p w14:paraId="254AA6F7" w14:textId="2CD0453A" w:rsidR="00B36450" w:rsidRDefault="00B36450" w:rsidP="00B36450">
      <w:pPr>
        <w:pStyle w:val="ListParagraph"/>
        <w:ind w:left="108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NOTE: Nylon wear strips need to move accordingly with the hinge.</w:t>
      </w:r>
    </w:p>
    <w:p w14:paraId="0720EE85" w14:textId="77777777" w:rsidR="00F74790" w:rsidRDefault="00F74790" w:rsidP="00F74790">
      <w:pPr>
        <w:pStyle w:val="ListParagraph"/>
        <w:ind w:left="709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ab/>
        <w:t>Proceed with install from Step 5</w:t>
      </w:r>
    </w:p>
    <w:p w14:paraId="0EB616C6" w14:textId="18E30660" w:rsidR="00E21EB7" w:rsidRPr="001E03D1" w:rsidRDefault="00E21EB7" w:rsidP="001E03D1">
      <w:pPr>
        <w:rPr>
          <w:rFonts w:ascii="Calibri" w:eastAsia="Times New Roman" w:hAnsi="Calibri" w:cs="Calibri"/>
        </w:rPr>
      </w:pPr>
    </w:p>
    <w:p w14:paraId="7AB030DD" w14:textId="40BFF21C" w:rsidR="00546258" w:rsidRDefault="00546258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When hinge and post are set up</w:t>
      </w:r>
      <w:r w:rsidR="00DF389D">
        <w:rPr>
          <w:rFonts w:ascii="Calibri" w:eastAsia="Times New Roman" w:hAnsi="Calibri" w:cs="Calibri"/>
        </w:rPr>
        <w:t xml:space="preserve"> remove and fit to top beam / hoops (upside down on pallet)</w:t>
      </w:r>
    </w:p>
    <w:p w14:paraId="71D568D2" w14:textId="29796DA3" w:rsidR="00C77C7B" w:rsidRDefault="00C77C7B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Insert tube needs to be pointing the same way as the long side of the hoops or opposite shredder sticker on top hoop rail.</w:t>
      </w:r>
      <w:r w:rsidR="00E95BF0">
        <w:rPr>
          <w:rFonts w:ascii="Calibri" w:eastAsia="Times New Roman" w:hAnsi="Calibri" w:cs="Calibri"/>
        </w:rPr>
        <w:t xml:space="preserve"> See pictures </w:t>
      </w:r>
      <w:r w:rsidR="0087609E">
        <w:rPr>
          <w:rFonts w:ascii="Calibri" w:eastAsia="Times New Roman" w:hAnsi="Calibri" w:cs="Calibri"/>
        </w:rPr>
        <w:t>7-8</w:t>
      </w:r>
    </w:p>
    <w:p w14:paraId="232326B8" w14:textId="40F029E8" w:rsidR="00C77C7B" w:rsidRDefault="000E5AD6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Bottom rail bolts are fixed</w:t>
      </w:r>
      <w:r w:rsidR="00672245">
        <w:rPr>
          <w:rFonts w:ascii="Calibri" w:eastAsia="Times New Roman" w:hAnsi="Calibri" w:cs="Calibri"/>
        </w:rPr>
        <w:t xml:space="preserve"> to</w:t>
      </w:r>
      <w:r>
        <w:rPr>
          <w:rFonts w:ascii="Calibri" w:eastAsia="Times New Roman" w:hAnsi="Calibri" w:cs="Calibri"/>
        </w:rPr>
        <w:t xml:space="preserve"> top of post</w:t>
      </w:r>
      <w:r w:rsidR="00672245">
        <w:rPr>
          <w:rFonts w:ascii="Calibri" w:eastAsia="Times New Roman" w:hAnsi="Calibri" w:cs="Calibri"/>
        </w:rPr>
        <w:t xml:space="preserve"> for freight purposes only</w:t>
      </w:r>
      <w:r w:rsidR="004D3F39">
        <w:rPr>
          <w:rFonts w:ascii="Calibri" w:eastAsia="Times New Roman" w:hAnsi="Calibri" w:cs="Calibri"/>
        </w:rPr>
        <w:t xml:space="preserve">.  </w:t>
      </w:r>
      <w:r w:rsidR="00672245">
        <w:rPr>
          <w:rFonts w:ascii="Calibri" w:eastAsia="Times New Roman" w:hAnsi="Calibri" w:cs="Calibri"/>
        </w:rPr>
        <w:t xml:space="preserve"> </w:t>
      </w:r>
      <w:r w:rsidR="00F24283">
        <w:rPr>
          <w:rFonts w:ascii="Calibri" w:eastAsia="Times New Roman" w:hAnsi="Calibri" w:cs="Calibri"/>
        </w:rPr>
        <w:t>Mount bottom rail to post, generally 700-800mm between top rail and bottom rail</w:t>
      </w:r>
      <w:r w:rsidR="007B6485">
        <w:rPr>
          <w:rFonts w:ascii="Calibri" w:eastAsia="Times New Roman" w:hAnsi="Calibri" w:cs="Calibri"/>
        </w:rPr>
        <w:t>.</w:t>
      </w:r>
      <w:r w:rsidR="00B725D5">
        <w:rPr>
          <w:rFonts w:ascii="Calibri" w:eastAsia="Times New Roman" w:hAnsi="Calibri" w:cs="Calibri"/>
        </w:rPr>
        <w:t xml:space="preserve"> See pictures 7-8</w:t>
      </w:r>
    </w:p>
    <w:p w14:paraId="39AFF817" w14:textId="0D3608CB" w:rsidR="00AA2A69" w:rsidRDefault="00AA2A69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The tie back eyelet nut can be used </w:t>
      </w:r>
      <w:r w:rsidR="006B65DF">
        <w:rPr>
          <w:rFonts w:ascii="Calibri" w:eastAsia="Times New Roman" w:hAnsi="Calibri" w:cs="Calibri"/>
        </w:rPr>
        <w:t>at</w:t>
      </w:r>
      <w:r>
        <w:rPr>
          <w:rFonts w:ascii="Calibri" w:eastAsia="Times New Roman" w:hAnsi="Calibri" w:cs="Calibri"/>
        </w:rPr>
        <w:t xml:space="preserve"> the position the rack is received in or moved to another bolt point </w:t>
      </w:r>
      <w:r w:rsidR="0042481E">
        <w:rPr>
          <w:rFonts w:ascii="Calibri" w:eastAsia="Times New Roman" w:hAnsi="Calibri" w:cs="Calibri"/>
        </w:rPr>
        <w:t>e.g. bottom rail fastening bolt</w:t>
      </w:r>
      <w:r w:rsidR="00E568A4">
        <w:rPr>
          <w:rFonts w:ascii="Calibri" w:eastAsia="Times New Roman" w:hAnsi="Calibri" w:cs="Calibri"/>
        </w:rPr>
        <w:t xml:space="preserve"> or any spare hole on post</w:t>
      </w:r>
      <w:r w:rsidR="00271C1D">
        <w:rPr>
          <w:rFonts w:ascii="Calibri" w:eastAsia="Times New Roman" w:hAnsi="Calibri" w:cs="Calibri"/>
        </w:rPr>
        <w:t xml:space="preserve"> - u</w:t>
      </w:r>
      <w:r w:rsidR="0021112F">
        <w:rPr>
          <w:rFonts w:ascii="Calibri" w:eastAsia="Times New Roman" w:hAnsi="Calibri" w:cs="Calibri"/>
        </w:rPr>
        <w:t>s</w:t>
      </w:r>
      <w:r w:rsidR="00271C1D">
        <w:rPr>
          <w:rFonts w:ascii="Calibri" w:eastAsia="Times New Roman" w:hAnsi="Calibri" w:cs="Calibri"/>
        </w:rPr>
        <w:t>e</w:t>
      </w:r>
      <w:r w:rsidR="0021112F">
        <w:rPr>
          <w:rFonts w:ascii="Calibri" w:eastAsia="Times New Roman" w:hAnsi="Calibri" w:cs="Calibri"/>
        </w:rPr>
        <w:t xml:space="preserve"> the spare bolt supplied (fixed to top of post)</w:t>
      </w:r>
      <w:r w:rsidR="00156DD9">
        <w:rPr>
          <w:rFonts w:ascii="Calibri" w:eastAsia="Times New Roman" w:hAnsi="Calibri" w:cs="Calibri"/>
        </w:rPr>
        <w:t xml:space="preserve"> </w:t>
      </w:r>
      <w:r w:rsidR="00271C1D">
        <w:rPr>
          <w:rFonts w:ascii="Calibri" w:eastAsia="Times New Roman" w:hAnsi="Calibri" w:cs="Calibri"/>
        </w:rPr>
        <w:t>if relocating the tie back eyelet nut.</w:t>
      </w:r>
    </w:p>
    <w:p w14:paraId="16912003" w14:textId="5CC9CF0C" w:rsidR="00C77C7B" w:rsidRDefault="00C77C7B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  <w:highlight w:val="yellow"/>
        </w:rPr>
      </w:pPr>
      <w:r>
        <w:rPr>
          <w:rFonts w:ascii="Calibri" w:eastAsia="Times New Roman" w:hAnsi="Calibri" w:cs="Calibri"/>
          <w:highlight w:val="yellow"/>
        </w:rPr>
        <w:t>Remove any plastic guard/cover if fitted to</w:t>
      </w:r>
      <w:r w:rsidR="00E95BF0">
        <w:rPr>
          <w:rFonts w:ascii="Calibri" w:eastAsia="Times New Roman" w:hAnsi="Calibri" w:cs="Calibri"/>
          <w:highlight w:val="yellow"/>
        </w:rPr>
        <w:t xml:space="preserve"> your</w:t>
      </w:r>
      <w:r>
        <w:rPr>
          <w:rFonts w:ascii="Calibri" w:eastAsia="Times New Roman" w:hAnsi="Calibri" w:cs="Calibri"/>
          <w:highlight w:val="yellow"/>
        </w:rPr>
        <w:t xml:space="preserve"> towbar Receiver Tube.  </w:t>
      </w:r>
    </w:p>
    <w:p w14:paraId="103A9BF4" w14:textId="77777777" w:rsidR="00EA3A02" w:rsidRDefault="00C77C7B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Fit Shredder Rack to </w:t>
      </w:r>
      <w:r w:rsidR="002C4FD2">
        <w:rPr>
          <w:rFonts w:ascii="Calibri" w:eastAsia="Times New Roman" w:hAnsi="Calibri" w:cs="Calibri"/>
        </w:rPr>
        <w:t>vehicle</w:t>
      </w:r>
      <w:r>
        <w:rPr>
          <w:rFonts w:ascii="Calibri" w:eastAsia="Times New Roman" w:hAnsi="Calibri" w:cs="Calibri"/>
        </w:rPr>
        <w:t>, insert 16mm pin</w:t>
      </w:r>
      <w:r w:rsidR="00EA3A02">
        <w:rPr>
          <w:rFonts w:ascii="Calibri" w:eastAsia="Times New Roman" w:hAnsi="Calibri" w:cs="Calibri"/>
        </w:rPr>
        <w:t>.</w:t>
      </w:r>
    </w:p>
    <w:p w14:paraId="5885CB49" w14:textId="7AD893EC" w:rsidR="00C77C7B" w:rsidRDefault="00EA3A02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S</w:t>
      </w:r>
      <w:r w:rsidR="00C77C7B">
        <w:rPr>
          <w:rFonts w:ascii="Calibri" w:eastAsia="Times New Roman" w:hAnsi="Calibri" w:cs="Calibri"/>
        </w:rPr>
        <w:t>elect amount of packers</w:t>
      </w:r>
      <w:r w:rsidR="0098604C">
        <w:rPr>
          <w:rFonts w:ascii="Calibri" w:eastAsia="Times New Roman" w:hAnsi="Calibri" w:cs="Calibri"/>
        </w:rPr>
        <w:t xml:space="preserve"> (black)</w:t>
      </w:r>
      <w:r w:rsidR="00C77C7B">
        <w:rPr>
          <w:rFonts w:ascii="Calibri" w:eastAsia="Times New Roman" w:hAnsi="Calibri" w:cs="Calibri"/>
        </w:rPr>
        <w:t xml:space="preserve"> required</w:t>
      </w:r>
      <w:r w:rsidR="009725B9">
        <w:rPr>
          <w:rFonts w:ascii="Calibri" w:eastAsia="Times New Roman" w:hAnsi="Calibri" w:cs="Calibri"/>
        </w:rPr>
        <w:t xml:space="preserve"> (see pic</w:t>
      </w:r>
      <w:r w:rsidR="00F3288A">
        <w:rPr>
          <w:rFonts w:ascii="Calibri" w:eastAsia="Times New Roman" w:hAnsi="Calibri" w:cs="Calibri"/>
        </w:rPr>
        <w:t xml:space="preserve">ture </w:t>
      </w:r>
      <w:r w:rsidR="00DD068F">
        <w:rPr>
          <w:rFonts w:ascii="Calibri" w:eastAsia="Times New Roman" w:hAnsi="Calibri" w:cs="Calibri"/>
        </w:rPr>
        <w:t>9</w:t>
      </w:r>
      <w:r w:rsidR="009725B9">
        <w:rPr>
          <w:rFonts w:ascii="Calibri" w:eastAsia="Times New Roman" w:hAnsi="Calibri" w:cs="Calibri"/>
        </w:rPr>
        <w:t>)</w:t>
      </w:r>
      <w:r w:rsidR="00C77C7B">
        <w:rPr>
          <w:rFonts w:ascii="Calibri" w:eastAsia="Times New Roman" w:hAnsi="Calibri" w:cs="Calibri"/>
        </w:rPr>
        <w:t>, 1</w:t>
      </w:r>
      <w:r w:rsidR="00C64E3E">
        <w:rPr>
          <w:rFonts w:ascii="Calibri" w:eastAsia="Times New Roman" w:hAnsi="Calibri" w:cs="Calibri"/>
        </w:rPr>
        <w:t xml:space="preserve"> or 2</w:t>
      </w:r>
      <w:r w:rsidR="00C77C7B">
        <w:rPr>
          <w:rFonts w:ascii="Calibri" w:eastAsia="Times New Roman" w:hAnsi="Calibri" w:cs="Calibri"/>
        </w:rPr>
        <w:t xml:space="preserve"> for clamp (this is determined by thickness of Receiver Tube)</w:t>
      </w:r>
      <w:r w:rsidR="00C64E3E">
        <w:rPr>
          <w:rFonts w:ascii="Calibri" w:eastAsia="Times New Roman" w:hAnsi="Calibri" w:cs="Calibri"/>
        </w:rPr>
        <w:t>.</w:t>
      </w:r>
    </w:p>
    <w:p w14:paraId="1FD49234" w14:textId="1CBD9F2D" w:rsidR="00C77C7B" w:rsidRDefault="00C77C7B" w:rsidP="00B2352E">
      <w:pPr>
        <w:numPr>
          <w:ilvl w:val="0"/>
          <w:numId w:val="1"/>
        </w:numPr>
        <w:ind w:hanging="720"/>
        <w:rPr>
          <w:rFonts w:ascii="Calibri" w:eastAsia="Times New Roman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>“SECURE LOCKING CLAMP</w:t>
      </w:r>
      <w:r w:rsidR="007B6485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 – CLAMP MUST BE USED</w:t>
      </w:r>
      <w:r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” </w:t>
      </w:r>
      <w:r w:rsidR="00AE68E5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PLEASE MAKE SURE THIS IS DONE AS PER THE </w:t>
      </w:r>
      <w:r w:rsidR="00B769B5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PHOTO BELOW </w:t>
      </w:r>
      <w:r w:rsidR="00AE68E5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AND CALL ME </w:t>
      </w:r>
      <w:r w:rsidR="00E9564D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OR SEND A PHOTO FOR VIEWING </w:t>
      </w:r>
      <w:r w:rsidR="00AE68E5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IF YOU ARE HAVING ANY ISSUES </w:t>
      </w:r>
      <w:r w:rsidR="00173ABC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>WITH ENSURING THAT THE RACK IS FITTED TIGHTLY</w:t>
      </w:r>
      <w:r w:rsidR="00B769B5">
        <w:rPr>
          <w:rFonts w:ascii="Calibri" w:eastAsia="Times New Roman" w:hAnsi="Calibri" w:cs="Calibri"/>
          <w:b/>
          <w:bCs/>
          <w:sz w:val="24"/>
          <w:szCs w:val="24"/>
          <w:highlight w:val="yellow"/>
        </w:rPr>
        <w:t xml:space="preserve"> INTO THE TOW BAR</w:t>
      </w:r>
    </w:p>
    <w:p w14:paraId="38F990D6" w14:textId="77777777" w:rsidR="00C77C7B" w:rsidRDefault="00C77C7B" w:rsidP="00B2352E">
      <w:pPr>
        <w:ind w:left="720" w:hanging="720"/>
        <w:rPr>
          <w:rFonts w:ascii="Calibri" w:hAnsi="Calibri" w:cs="Calibri"/>
          <w:b/>
          <w:bCs/>
          <w:sz w:val="24"/>
          <w:szCs w:val="24"/>
          <w:highlight w:val="yellow"/>
        </w:rPr>
      </w:pPr>
    </w:p>
    <w:p w14:paraId="59362135" w14:textId="77777777" w:rsidR="00C77C7B" w:rsidRDefault="00C77C7B" w:rsidP="00B2352E">
      <w:pPr>
        <w:ind w:left="720" w:hanging="72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20” Adaptor Info only</w:t>
      </w:r>
    </w:p>
    <w:p w14:paraId="0CA4C254" w14:textId="04A6ED27" w:rsidR="00C77C7B" w:rsidRPr="00257906" w:rsidRDefault="00C77C7B" w:rsidP="00257906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</w:rPr>
      </w:pPr>
      <w:r w:rsidRPr="00257906">
        <w:rPr>
          <w:rFonts w:ascii="Calibri" w:eastAsia="Times New Roman" w:hAnsi="Calibri" w:cs="Calibri"/>
        </w:rPr>
        <w:t xml:space="preserve">Holes at ends of bottom rail are for mounting 20” adaptor kit. </w:t>
      </w:r>
    </w:p>
    <w:p w14:paraId="27BFBC5A" w14:textId="61AFAE4E" w:rsidR="00C77C7B" w:rsidRPr="00257906" w:rsidRDefault="00C77C7B" w:rsidP="00257906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</w:rPr>
      </w:pPr>
      <w:r w:rsidRPr="00257906">
        <w:rPr>
          <w:rFonts w:ascii="Calibri" w:eastAsia="Times New Roman" w:hAnsi="Calibri" w:cs="Calibri"/>
        </w:rPr>
        <w:t>A packer</w:t>
      </w:r>
      <w:r w:rsidR="00A15564" w:rsidRPr="00257906">
        <w:rPr>
          <w:rFonts w:ascii="Calibri" w:eastAsia="Times New Roman" w:hAnsi="Calibri" w:cs="Calibri"/>
        </w:rPr>
        <w:t xml:space="preserve"> bolt is</w:t>
      </w:r>
      <w:r w:rsidRPr="00257906">
        <w:rPr>
          <w:rFonts w:ascii="Calibri" w:eastAsia="Times New Roman" w:hAnsi="Calibri" w:cs="Calibri"/>
        </w:rPr>
        <w:t xml:space="preserve"> fixed through the hoop</w:t>
      </w:r>
      <w:r w:rsidR="003D28B4" w:rsidRPr="00257906">
        <w:rPr>
          <w:rFonts w:ascii="Calibri" w:eastAsia="Times New Roman" w:hAnsi="Calibri" w:cs="Calibri"/>
        </w:rPr>
        <w:t xml:space="preserve"> ‘V”</w:t>
      </w:r>
      <w:r w:rsidRPr="00257906">
        <w:rPr>
          <w:rFonts w:ascii="Calibri" w:eastAsia="Times New Roman" w:hAnsi="Calibri" w:cs="Calibri"/>
        </w:rPr>
        <w:t xml:space="preserve"> and </w:t>
      </w:r>
      <w:r w:rsidR="003D28B4" w:rsidRPr="00257906">
        <w:rPr>
          <w:rFonts w:ascii="Calibri" w:eastAsia="Times New Roman" w:hAnsi="Calibri" w:cs="Calibri"/>
        </w:rPr>
        <w:t>this is to</w:t>
      </w:r>
      <w:r w:rsidRPr="00257906">
        <w:rPr>
          <w:rFonts w:ascii="Calibri" w:eastAsia="Times New Roman" w:hAnsi="Calibri" w:cs="Calibri"/>
        </w:rPr>
        <w:t xml:space="preserve"> raise </w:t>
      </w:r>
      <w:r w:rsidR="00907D0D" w:rsidRPr="00257906">
        <w:rPr>
          <w:rFonts w:ascii="Calibri" w:eastAsia="Times New Roman" w:hAnsi="Calibri" w:cs="Calibri"/>
        </w:rPr>
        <w:t xml:space="preserve">the </w:t>
      </w:r>
      <w:r w:rsidRPr="00257906">
        <w:rPr>
          <w:rFonts w:ascii="Calibri" w:eastAsia="Times New Roman" w:hAnsi="Calibri" w:cs="Calibri"/>
        </w:rPr>
        <w:t>front wheel height so forks</w:t>
      </w:r>
      <w:r w:rsidR="00CB5668" w:rsidRPr="00257906">
        <w:rPr>
          <w:rFonts w:ascii="Calibri" w:eastAsia="Times New Roman" w:hAnsi="Calibri" w:cs="Calibri"/>
        </w:rPr>
        <w:t xml:space="preserve"> do</w:t>
      </w:r>
      <w:r w:rsidRPr="00257906">
        <w:rPr>
          <w:rFonts w:ascii="Calibri" w:eastAsia="Times New Roman" w:hAnsi="Calibri" w:cs="Calibri"/>
        </w:rPr>
        <w:t xml:space="preserve"> not contact hoop </w:t>
      </w:r>
      <w:r w:rsidR="00907D0D" w:rsidRPr="00257906">
        <w:rPr>
          <w:rFonts w:ascii="Calibri" w:eastAsia="Times New Roman" w:hAnsi="Calibri" w:cs="Calibri"/>
        </w:rPr>
        <w:t>and</w:t>
      </w:r>
      <w:r w:rsidR="004E5A47">
        <w:rPr>
          <w:rFonts w:ascii="Calibri" w:eastAsia="Times New Roman" w:hAnsi="Calibri" w:cs="Calibri"/>
        </w:rPr>
        <w:t xml:space="preserve"> cause any damage.</w:t>
      </w:r>
    </w:p>
    <w:p w14:paraId="01A98624" w14:textId="58598915" w:rsidR="00C77C7B" w:rsidRPr="00257906" w:rsidRDefault="00907D0D" w:rsidP="00257906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</w:rPr>
      </w:pPr>
      <w:r w:rsidRPr="00257906">
        <w:rPr>
          <w:rFonts w:ascii="Calibri" w:eastAsia="Times New Roman" w:hAnsi="Calibri" w:cs="Calibri"/>
        </w:rPr>
        <w:t>T</w:t>
      </w:r>
      <w:r w:rsidR="00C77C7B" w:rsidRPr="00257906">
        <w:rPr>
          <w:rFonts w:ascii="Calibri" w:eastAsia="Times New Roman" w:hAnsi="Calibri" w:cs="Calibri"/>
        </w:rPr>
        <w:t>he supplied clamp to restrict 20” wheel from coming back to much in hoop</w:t>
      </w:r>
      <w:r w:rsidR="00CB5668" w:rsidRPr="00257906">
        <w:rPr>
          <w:rFonts w:ascii="Calibri" w:eastAsia="Times New Roman" w:hAnsi="Calibri" w:cs="Calibri"/>
        </w:rPr>
        <w:t xml:space="preserve">. </w:t>
      </w:r>
      <w:r w:rsidR="00C77C7B" w:rsidRPr="00257906">
        <w:rPr>
          <w:rFonts w:ascii="Calibri" w:eastAsia="Times New Roman" w:hAnsi="Calibri" w:cs="Calibri"/>
        </w:rPr>
        <w:t>There is no set position for clamp, as long as</w:t>
      </w:r>
      <w:r w:rsidR="00053483" w:rsidRPr="00257906">
        <w:rPr>
          <w:rFonts w:ascii="Calibri" w:eastAsia="Times New Roman" w:hAnsi="Calibri" w:cs="Calibri"/>
        </w:rPr>
        <w:t xml:space="preserve"> the</w:t>
      </w:r>
      <w:r w:rsidR="00C77C7B" w:rsidRPr="00257906">
        <w:rPr>
          <w:rFonts w:ascii="Calibri" w:eastAsia="Times New Roman" w:hAnsi="Calibri" w:cs="Calibri"/>
        </w:rPr>
        <w:t xml:space="preserve"> fork</w:t>
      </w:r>
      <w:r w:rsidR="001734C5" w:rsidRPr="00257906">
        <w:rPr>
          <w:rFonts w:ascii="Calibri" w:eastAsia="Times New Roman" w:hAnsi="Calibri" w:cs="Calibri"/>
        </w:rPr>
        <w:t xml:space="preserve"> is</w:t>
      </w:r>
      <w:r w:rsidR="00C77C7B" w:rsidRPr="00257906">
        <w:rPr>
          <w:rFonts w:ascii="Calibri" w:eastAsia="Times New Roman" w:hAnsi="Calibri" w:cs="Calibri"/>
        </w:rPr>
        <w:t xml:space="preserve"> clear</w:t>
      </w:r>
      <w:r w:rsidR="001734C5" w:rsidRPr="00257906">
        <w:rPr>
          <w:rFonts w:ascii="Calibri" w:eastAsia="Times New Roman" w:hAnsi="Calibri" w:cs="Calibri"/>
        </w:rPr>
        <w:t xml:space="preserve"> of </w:t>
      </w:r>
      <w:r w:rsidR="00053483" w:rsidRPr="00257906">
        <w:rPr>
          <w:rFonts w:ascii="Calibri" w:eastAsia="Times New Roman" w:hAnsi="Calibri" w:cs="Calibri"/>
        </w:rPr>
        <w:t xml:space="preserve">the </w:t>
      </w:r>
      <w:r w:rsidR="001734C5" w:rsidRPr="00257906">
        <w:rPr>
          <w:rFonts w:ascii="Calibri" w:eastAsia="Times New Roman" w:hAnsi="Calibri" w:cs="Calibri"/>
        </w:rPr>
        <w:t>hoop</w:t>
      </w:r>
      <w:r w:rsidR="00053483" w:rsidRPr="00257906">
        <w:rPr>
          <w:rFonts w:ascii="Calibri" w:eastAsia="Times New Roman" w:hAnsi="Calibri" w:cs="Calibri"/>
        </w:rPr>
        <w:t>.</w:t>
      </w:r>
    </w:p>
    <w:p w14:paraId="341661D2" w14:textId="5234F8C6" w:rsidR="00172EEE" w:rsidRDefault="00172EEE" w:rsidP="00C77C7B">
      <w:pPr>
        <w:rPr>
          <w:rFonts w:ascii="Calibri" w:hAnsi="Calibri" w:cs="Calibri"/>
        </w:rPr>
      </w:pPr>
    </w:p>
    <w:p w14:paraId="5538947A" w14:textId="76A4F046" w:rsidR="007409B3" w:rsidRDefault="007409B3" w:rsidP="00C77C7B">
      <w:pPr>
        <w:rPr>
          <w:rFonts w:ascii="Calibri" w:hAnsi="Calibri" w:cs="Calibri"/>
        </w:rPr>
      </w:pPr>
    </w:p>
    <w:p w14:paraId="30A2931C" w14:textId="67F25F61" w:rsidR="007409B3" w:rsidRDefault="007409B3" w:rsidP="00C77C7B">
      <w:pPr>
        <w:rPr>
          <w:rFonts w:ascii="Calibri" w:hAnsi="Calibri" w:cs="Calibri"/>
        </w:rPr>
      </w:pPr>
    </w:p>
    <w:p w14:paraId="5841EDA5" w14:textId="77777777" w:rsidR="007409B3" w:rsidRDefault="007409B3" w:rsidP="00C77C7B">
      <w:pPr>
        <w:rPr>
          <w:rFonts w:ascii="Calibri" w:hAnsi="Calibri" w:cs="Calibri"/>
        </w:rPr>
      </w:pPr>
    </w:p>
    <w:p w14:paraId="573F0567" w14:textId="13768FFD" w:rsidR="00172EEE" w:rsidRPr="00172EEE" w:rsidRDefault="00172EEE" w:rsidP="00C77C7B">
      <w:pPr>
        <w:rPr>
          <w:rFonts w:ascii="Calibri" w:hAnsi="Calibri" w:cs="Calibri"/>
          <w:b/>
          <w:bCs/>
        </w:rPr>
      </w:pPr>
      <w:r w:rsidRPr="00172EEE">
        <w:rPr>
          <w:rFonts w:ascii="Calibri" w:hAnsi="Calibri" w:cs="Calibri"/>
          <w:b/>
          <w:bCs/>
        </w:rPr>
        <w:lastRenderedPageBreak/>
        <w:t>Additional Notes:</w:t>
      </w:r>
    </w:p>
    <w:p w14:paraId="2D6831C9" w14:textId="1CD60C3F" w:rsidR="00B07E91" w:rsidRDefault="00B07E91" w:rsidP="00C77C7B">
      <w:pPr>
        <w:rPr>
          <w:rFonts w:ascii="Calibri" w:hAnsi="Calibri" w:cs="Calibri"/>
        </w:rPr>
      </w:pPr>
    </w:p>
    <w:p w14:paraId="6668BEE4" w14:textId="0133704F" w:rsidR="00C77C7B" w:rsidRDefault="00C77C7B" w:rsidP="00C77C7B">
      <w:pPr>
        <w:rPr>
          <w:rFonts w:ascii="Calibri" w:hAnsi="Calibri" w:cs="Calibri"/>
        </w:rPr>
      </w:pPr>
      <w:r>
        <w:rPr>
          <w:rFonts w:ascii="Calibri" w:hAnsi="Calibri" w:cs="Calibri"/>
        </w:rPr>
        <w:t>Make sure all fastenings are tight before loading.</w:t>
      </w:r>
    </w:p>
    <w:p w14:paraId="5B7012E8" w14:textId="77777777" w:rsidR="00C77C7B" w:rsidRDefault="00C77C7B" w:rsidP="00C77C7B">
      <w:pPr>
        <w:rPr>
          <w:rFonts w:ascii="Calibri" w:hAnsi="Calibri" w:cs="Calibri"/>
        </w:rPr>
      </w:pPr>
      <w:r>
        <w:rPr>
          <w:rFonts w:ascii="Calibri" w:hAnsi="Calibri" w:cs="Calibri"/>
        </w:rPr>
        <w:t>Load bikes from left to right and unload in reverse order.</w:t>
      </w:r>
    </w:p>
    <w:p w14:paraId="75924590" w14:textId="2CA16F1C" w:rsidR="00C77C7B" w:rsidRDefault="00C77C7B" w:rsidP="00C77C7B">
      <w:pPr>
        <w:rPr>
          <w:rFonts w:ascii="Calibri" w:hAnsi="Calibri" w:cs="Calibri"/>
        </w:rPr>
      </w:pPr>
      <w:r w:rsidRPr="000654AC">
        <w:rPr>
          <w:rFonts w:ascii="Calibri" w:hAnsi="Calibri" w:cs="Calibri"/>
        </w:rPr>
        <w:t xml:space="preserve">Bungies to retain wheels are </w:t>
      </w:r>
      <w:r w:rsidR="00BE3904">
        <w:rPr>
          <w:rFonts w:ascii="Calibri" w:hAnsi="Calibri" w:cs="Calibri"/>
        </w:rPr>
        <w:t>pre-</w:t>
      </w:r>
      <w:r w:rsidRPr="000654AC">
        <w:rPr>
          <w:rFonts w:ascii="Calibri" w:hAnsi="Calibri" w:cs="Calibri"/>
        </w:rPr>
        <w:t xml:space="preserve">set, </w:t>
      </w:r>
      <w:r w:rsidR="00BE3904">
        <w:rPr>
          <w:rFonts w:ascii="Calibri" w:hAnsi="Calibri" w:cs="Calibri"/>
        </w:rPr>
        <w:t xml:space="preserve">but can be </w:t>
      </w:r>
      <w:r w:rsidRPr="000654AC">
        <w:rPr>
          <w:rFonts w:ascii="Calibri" w:hAnsi="Calibri" w:cs="Calibri"/>
        </w:rPr>
        <w:t>adjust</w:t>
      </w:r>
      <w:r w:rsidR="00BE3904">
        <w:rPr>
          <w:rFonts w:ascii="Calibri" w:hAnsi="Calibri" w:cs="Calibri"/>
        </w:rPr>
        <w:t>ed</w:t>
      </w:r>
      <w:r w:rsidRPr="000654AC">
        <w:rPr>
          <w:rFonts w:ascii="Calibri" w:hAnsi="Calibri" w:cs="Calibri"/>
        </w:rPr>
        <w:t xml:space="preserve"> according</w:t>
      </w:r>
      <w:r w:rsidR="00BE3904">
        <w:rPr>
          <w:rFonts w:ascii="Calibri" w:hAnsi="Calibri" w:cs="Calibri"/>
        </w:rPr>
        <w:t>ly</w:t>
      </w:r>
      <w:r w:rsidR="007409B3">
        <w:rPr>
          <w:rFonts w:ascii="Calibri" w:hAnsi="Calibri" w:cs="Calibri"/>
        </w:rPr>
        <w:t xml:space="preserve"> on top and bottom rails</w:t>
      </w:r>
      <w:r w:rsidR="00BE3904">
        <w:rPr>
          <w:rFonts w:ascii="Calibri" w:hAnsi="Calibri" w:cs="Calibri"/>
        </w:rPr>
        <w:t xml:space="preserve"> to fit </w:t>
      </w:r>
      <w:r w:rsidR="00B9644B">
        <w:rPr>
          <w:rFonts w:ascii="Calibri" w:hAnsi="Calibri" w:cs="Calibri"/>
        </w:rPr>
        <w:t>specific wheels</w:t>
      </w:r>
      <w:r w:rsidR="00686841">
        <w:rPr>
          <w:rFonts w:ascii="Calibri" w:hAnsi="Calibri" w:cs="Calibri"/>
        </w:rPr>
        <w:t>.</w:t>
      </w:r>
      <w:r w:rsidR="00CF2599">
        <w:rPr>
          <w:rFonts w:ascii="Calibri" w:hAnsi="Calibri" w:cs="Calibri"/>
        </w:rPr>
        <w:t xml:space="preserve">  </w:t>
      </w:r>
    </w:p>
    <w:p w14:paraId="203B3750" w14:textId="48BF2647" w:rsidR="000D2293" w:rsidRPr="006023BE" w:rsidRDefault="000654AC" w:rsidP="00C77C7B">
      <w:pPr>
        <w:rPr>
          <w:rFonts w:ascii="Calibri" w:hAnsi="Calibri" w:cs="Calibri"/>
          <w:b/>
          <w:bCs/>
        </w:rPr>
      </w:pPr>
      <w:r w:rsidRPr="006023BE">
        <w:rPr>
          <w:rFonts w:ascii="Calibri" w:hAnsi="Calibri" w:cs="Calibri"/>
          <w:b/>
          <w:bCs/>
          <w:highlight w:val="yellow"/>
        </w:rPr>
        <w:t>Always use supplied clamp.</w:t>
      </w:r>
    </w:p>
    <w:p w14:paraId="616E7F51" w14:textId="6EA6E25A" w:rsidR="00C77C7B" w:rsidRPr="006023BE" w:rsidRDefault="006023BE" w:rsidP="00C77C7B">
      <w:pPr>
        <w:rPr>
          <w:rFonts w:ascii="Calibri" w:hAnsi="Calibri" w:cs="Calibri"/>
          <w:b/>
          <w:bCs/>
        </w:rPr>
      </w:pPr>
      <w:r w:rsidRPr="00AF098B">
        <w:rPr>
          <w:rFonts w:ascii="Calibri" w:hAnsi="Calibri" w:cs="Calibri"/>
          <w:b/>
          <w:bCs/>
          <w:highlight w:val="yellow"/>
        </w:rPr>
        <w:t>We r</w:t>
      </w:r>
      <w:r w:rsidR="00C77C7B" w:rsidRPr="00AF098B">
        <w:rPr>
          <w:rFonts w:ascii="Calibri" w:hAnsi="Calibri" w:cs="Calibri"/>
          <w:b/>
          <w:bCs/>
          <w:highlight w:val="yellow"/>
        </w:rPr>
        <w:t xml:space="preserve">ecommend using tie back straps if fully loaded, </w:t>
      </w:r>
      <w:r w:rsidR="00D70AA3">
        <w:rPr>
          <w:rFonts w:ascii="Calibri" w:hAnsi="Calibri" w:cs="Calibri"/>
          <w:b/>
          <w:bCs/>
          <w:highlight w:val="yellow"/>
        </w:rPr>
        <w:t xml:space="preserve">especially </w:t>
      </w:r>
      <w:r w:rsidR="00C77C7B" w:rsidRPr="00AF098B">
        <w:rPr>
          <w:rFonts w:ascii="Calibri" w:hAnsi="Calibri" w:cs="Calibri"/>
          <w:b/>
          <w:bCs/>
          <w:highlight w:val="yellow"/>
        </w:rPr>
        <w:t>when hitting the open road and long hauls</w:t>
      </w:r>
      <w:r w:rsidRPr="000A4900">
        <w:rPr>
          <w:rFonts w:ascii="Calibri" w:hAnsi="Calibri" w:cs="Calibri"/>
          <w:b/>
          <w:bCs/>
          <w:highlight w:val="yellow"/>
        </w:rPr>
        <w:t>.</w:t>
      </w:r>
      <w:r w:rsidR="00D70AA3" w:rsidRPr="000A4900">
        <w:rPr>
          <w:rFonts w:ascii="Calibri" w:hAnsi="Calibri" w:cs="Calibri"/>
          <w:b/>
          <w:bCs/>
          <w:highlight w:val="yellow"/>
        </w:rPr>
        <w:t xml:space="preserve">  The </w:t>
      </w:r>
      <w:r w:rsidR="000E0A1D" w:rsidRPr="000A4900">
        <w:rPr>
          <w:rFonts w:ascii="Calibri" w:hAnsi="Calibri" w:cs="Calibri"/>
          <w:b/>
          <w:bCs/>
          <w:highlight w:val="yellow"/>
        </w:rPr>
        <w:t xml:space="preserve">racks are </w:t>
      </w:r>
      <w:r w:rsidR="00C41C60" w:rsidRPr="000A4900">
        <w:rPr>
          <w:rFonts w:ascii="Calibri" w:hAnsi="Calibri" w:cs="Calibri"/>
          <w:b/>
          <w:bCs/>
          <w:highlight w:val="yellow"/>
        </w:rPr>
        <w:t xml:space="preserve">built </w:t>
      </w:r>
      <w:r w:rsidR="000E0A1D" w:rsidRPr="000A4900">
        <w:rPr>
          <w:rFonts w:ascii="Calibri" w:hAnsi="Calibri" w:cs="Calibri"/>
          <w:b/>
          <w:bCs/>
          <w:highlight w:val="yellow"/>
        </w:rPr>
        <w:t xml:space="preserve">strong however </w:t>
      </w:r>
      <w:r w:rsidR="002B20AE" w:rsidRPr="000A4900">
        <w:rPr>
          <w:rFonts w:ascii="Calibri" w:hAnsi="Calibri" w:cs="Calibri"/>
          <w:b/>
          <w:bCs/>
          <w:highlight w:val="yellow"/>
        </w:rPr>
        <w:t xml:space="preserve">the strength of </w:t>
      </w:r>
      <w:r w:rsidR="000E0A1D" w:rsidRPr="000A4900">
        <w:rPr>
          <w:rFonts w:ascii="Calibri" w:hAnsi="Calibri" w:cs="Calibri"/>
          <w:b/>
          <w:bCs/>
          <w:highlight w:val="yellow"/>
        </w:rPr>
        <w:t xml:space="preserve">your vehicle towbar receiver / road conditions </w:t>
      </w:r>
      <w:r w:rsidR="00832053" w:rsidRPr="000A4900">
        <w:rPr>
          <w:rFonts w:ascii="Calibri" w:hAnsi="Calibri" w:cs="Calibri"/>
          <w:b/>
          <w:bCs/>
          <w:highlight w:val="yellow"/>
        </w:rPr>
        <w:t xml:space="preserve">/ weight of e-bikes </w:t>
      </w:r>
      <w:r w:rsidR="00732703" w:rsidRPr="000A4900">
        <w:rPr>
          <w:rFonts w:ascii="Calibri" w:hAnsi="Calibri" w:cs="Calibri"/>
          <w:b/>
          <w:bCs/>
          <w:highlight w:val="yellow"/>
        </w:rPr>
        <w:t xml:space="preserve">etc can </w:t>
      </w:r>
      <w:r w:rsidR="00C41C60" w:rsidRPr="000A4900">
        <w:rPr>
          <w:rFonts w:ascii="Calibri" w:hAnsi="Calibri" w:cs="Calibri"/>
          <w:b/>
          <w:bCs/>
          <w:highlight w:val="yellow"/>
        </w:rPr>
        <w:t>mean that your receiver</w:t>
      </w:r>
      <w:r w:rsidR="00677EA8">
        <w:rPr>
          <w:rFonts w:ascii="Calibri" w:hAnsi="Calibri" w:cs="Calibri"/>
          <w:b/>
          <w:bCs/>
          <w:highlight w:val="yellow"/>
        </w:rPr>
        <w:t xml:space="preserve"> or towbar</w:t>
      </w:r>
      <w:r w:rsidR="00D12728" w:rsidRPr="000A4900">
        <w:rPr>
          <w:rFonts w:ascii="Calibri" w:hAnsi="Calibri" w:cs="Calibri"/>
          <w:b/>
          <w:bCs/>
          <w:highlight w:val="yellow"/>
        </w:rPr>
        <w:t xml:space="preserve"> may be damaged</w:t>
      </w:r>
      <w:r w:rsidR="00832053" w:rsidRPr="000A4900">
        <w:rPr>
          <w:rFonts w:ascii="Calibri" w:hAnsi="Calibri" w:cs="Calibri"/>
          <w:b/>
          <w:bCs/>
          <w:highlight w:val="yellow"/>
        </w:rPr>
        <w:t xml:space="preserve"> if there </w:t>
      </w:r>
      <w:r w:rsidR="000A4900" w:rsidRPr="000A4900">
        <w:rPr>
          <w:rFonts w:ascii="Calibri" w:hAnsi="Calibri" w:cs="Calibri"/>
          <w:b/>
          <w:bCs/>
          <w:highlight w:val="yellow"/>
        </w:rPr>
        <w:t>is any impact</w:t>
      </w:r>
      <w:r w:rsidR="00C41C60" w:rsidRPr="000A4900">
        <w:rPr>
          <w:rFonts w:ascii="Calibri" w:hAnsi="Calibri" w:cs="Calibri"/>
          <w:b/>
          <w:bCs/>
          <w:highlight w:val="yellow"/>
        </w:rPr>
        <w:t xml:space="preserve">. The </w:t>
      </w:r>
      <w:r w:rsidR="000F15D1" w:rsidRPr="000A4900">
        <w:rPr>
          <w:rFonts w:ascii="Calibri" w:hAnsi="Calibri" w:cs="Calibri"/>
          <w:b/>
          <w:bCs/>
          <w:highlight w:val="yellow"/>
        </w:rPr>
        <w:t xml:space="preserve">tieback </w:t>
      </w:r>
      <w:r w:rsidR="00C41C60" w:rsidRPr="000A4900">
        <w:rPr>
          <w:rFonts w:ascii="Calibri" w:hAnsi="Calibri" w:cs="Calibri"/>
          <w:b/>
          <w:bCs/>
          <w:highlight w:val="yellow"/>
        </w:rPr>
        <w:t>straps significantly reduce the rack movement and rigidity on the vehicle and towbar receiver.</w:t>
      </w:r>
      <w:r w:rsidR="00732703">
        <w:rPr>
          <w:rFonts w:ascii="Calibri" w:hAnsi="Calibri" w:cs="Calibri"/>
          <w:b/>
          <w:bCs/>
        </w:rPr>
        <w:t xml:space="preserve"> </w:t>
      </w:r>
    </w:p>
    <w:p w14:paraId="67173BC3" w14:textId="77777777" w:rsidR="00C77C7B" w:rsidRDefault="00C77C7B" w:rsidP="00C77C7B">
      <w:pPr>
        <w:rPr>
          <w:rFonts w:ascii="Calibri" w:hAnsi="Calibri" w:cs="Calibri"/>
        </w:rPr>
      </w:pPr>
    </w:p>
    <w:p w14:paraId="015C92EB" w14:textId="710E64FD" w:rsidR="00C77C7B" w:rsidRDefault="00C77C7B" w:rsidP="00C77C7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Plan your bike sequence at home and set all bungies, once have a bike load sequence, it’s so easy and fast. Bungies don’t need to be max tight, </w:t>
      </w:r>
      <w:r w:rsidR="0030374D">
        <w:rPr>
          <w:rFonts w:ascii="Calibri" w:hAnsi="Calibri" w:cs="Calibri"/>
        </w:rPr>
        <w:t xml:space="preserve">have </w:t>
      </w:r>
      <w:r>
        <w:rPr>
          <w:rFonts w:ascii="Calibri" w:hAnsi="Calibri" w:cs="Calibri"/>
        </w:rPr>
        <w:t>enough stretch to allow easy removal of fingers when securing bike onto rack, especially on the winter rides when fingers are cold.</w:t>
      </w:r>
    </w:p>
    <w:p w14:paraId="6D48F758" w14:textId="77777777" w:rsidR="00C77C7B" w:rsidRDefault="00C77C7B" w:rsidP="00C77C7B">
      <w:pPr>
        <w:rPr>
          <w:rFonts w:ascii="Calibri" w:hAnsi="Calibri" w:cs="Calibri"/>
        </w:rPr>
      </w:pPr>
    </w:p>
    <w:p w14:paraId="557810B7" w14:textId="6B8E2708" w:rsidR="00C77C7B" w:rsidRDefault="00C77C7B" w:rsidP="00C77C7B">
      <w:r>
        <w:rPr>
          <w:rFonts w:ascii="Calibri" w:hAnsi="Calibri" w:cs="Calibri"/>
        </w:rPr>
        <w:t>Please contact me if you have any questions,</w:t>
      </w:r>
    </w:p>
    <w:p w14:paraId="7A260EAC" w14:textId="77777777" w:rsidR="00C77C7B" w:rsidRDefault="00C77C7B" w:rsidP="00C77C7B"/>
    <w:p w14:paraId="210DE6A8" w14:textId="77777777" w:rsidR="00C77C7B" w:rsidRDefault="00C77C7B" w:rsidP="00C77C7B">
      <w:pPr>
        <w:rPr>
          <w:rFonts w:ascii="Calibri" w:eastAsia="Calibri" w:hAnsi="Calibri" w:cs="Calibri"/>
          <w:noProof/>
        </w:rPr>
      </w:pPr>
      <w:bookmarkStart w:id="1" w:name="_MailAutoSig"/>
      <w:r>
        <w:rPr>
          <w:rFonts w:ascii="Calibri" w:eastAsia="Calibri" w:hAnsi="Calibri" w:cs="Calibri"/>
          <w:noProof/>
        </w:rPr>
        <w:t>Craig Rutherfurd |Director</w:t>
      </w:r>
    </w:p>
    <w:p w14:paraId="6789C684" w14:textId="57B64EC8" w:rsidR="00C77C7B" w:rsidRPr="009D4438" w:rsidRDefault="00C77C7B" w:rsidP="00C77C7B">
      <w:pPr>
        <w:rPr>
          <w:rFonts w:ascii="Calibri" w:eastAsia="Calibri" w:hAnsi="Calibri" w:cs="Calibri"/>
          <w:b/>
          <w:bCs/>
          <w:noProof/>
        </w:rPr>
      </w:pPr>
      <w:r>
        <w:rPr>
          <w:rFonts w:ascii="Calibri" w:eastAsia="Calibri" w:hAnsi="Calibri" w:cs="Calibri"/>
          <w:b/>
          <w:bCs/>
          <w:noProof/>
        </w:rPr>
        <w:t xml:space="preserve">SHREDDER RACKS LIMITED </w:t>
      </w:r>
    </w:p>
    <w:p w14:paraId="2B91B602" w14:textId="09A624C0" w:rsidR="00C77C7B" w:rsidRDefault="00C77C7B" w:rsidP="00C77C7B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t>Mo</w:t>
      </w:r>
      <w:r w:rsidR="009D4438">
        <w:rPr>
          <w:rFonts w:ascii="Calibri" w:eastAsia="Calibri" w:hAnsi="Calibri" w:cs="Calibri"/>
          <w:noProof/>
        </w:rPr>
        <w:t>b</w:t>
      </w:r>
      <w:r>
        <w:rPr>
          <w:rFonts w:ascii="Calibri" w:eastAsia="Calibri" w:hAnsi="Calibri" w:cs="Calibri"/>
          <w:noProof/>
        </w:rPr>
        <w:t>ile 027-747-3337</w:t>
      </w:r>
    </w:p>
    <w:p w14:paraId="10002E77" w14:textId="4BB2D69C" w:rsidR="00C77C7B" w:rsidRDefault="00C77C7B" w:rsidP="00C77C7B">
      <w:pPr>
        <w:rPr>
          <w:rFonts w:ascii="Calibri" w:eastAsia="Calibri" w:hAnsi="Calibri" w:cs="Calibri"/>
          <w:noProof/>
          <w:lang w:eastAsia="en-NZ"/>
        </w:rPr>
      </w:pPr>
      <w:r>
        <w:rPr>
          <w:rFonts w:ascii="Calibri" w:eastAsia="Calibri" w:hAnsi="Calibri" w:cs="Calibri"/>
          <w:noProof/>
          <w:lang w:eastAsia="en-NZ"/>
        </w:rPr>
        <w:drawing>
          <wp:inline distT="0" distB="0" distL="0" distR="0" wp14:anchorId="171E4D30" wp14:editId="1B7031F8">
            <wp:extent cx="1638300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6DFE99A" w14:textId="771184FF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628127C" w14:textId="7A5A15F4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6D093C08" w14:textId="1650EBA1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396C488B" w14:textId="0A27DA29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35E90C52" w14:textId="488A6CD2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017D95A0" w14:textId="49E1CCBA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677DED9" w14:textId="6FAD29FC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61308BD3" w14:textId="1E71116B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2B601B2" w14:textId="4B6C02F9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09BAE74C" w14:textId="6248041B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FD2742B" w14:textId="47BF9932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1C64EB82" w14:textId="66AB939F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5F4B19D8" w14:textId="5F2B6090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1E246023" w14:textId="7488E0CC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4224FA41" w14:textId="1FA16B1A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0E9695F8" w14:textId="4204168C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31E1CF54" w14:textId="3EDB9485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08DD8557" w14:textId="355117F9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03117C3C" w14:textId="50D7B5EE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E6B44C6" w14:textId="743A648D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F30628A" w14:textId="7E4148EE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2997DBF5" w14:textId="41DE0578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D84A0A9" w14:textId="64146BF4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7E7E5384" w14:textId="02914C39" w:rsidR="004D2DCC" w:rsidRPr="00DC1724" w:rsidRDefault="00033196" w:rsidP="00C77C7B">
      <w:pPr>
        <w:rPr>
          <w:rFonts w:ascii="Calibri" w:eastAsia="Calibri" w:hAnsi="Calibri" w:cs="Calibri"/>
          <w:b/>
          <w:bCs/>
          <w:noProof/>
          <w:sz w:val="32"/>
          <w:szCs w:val="32"/>
          <w:lang w:eastAsia="en-NZ"/>
        </w:rPr>
      </w:pPr>
      <w:r w:rsidRPr="00DC1724">
        <w:rPr>
          <w:rFonts w:ascii="Calibri" w:eastAsia="Calibri" w:hAnsi="Calibri" w:cs="Calibri"/>
          <w:b/>
          <w:bCs/>
          <w:noProof/>
          <w:sz w:val="32"/>
          <w:szCs w:val="32"/>
          <w:lang w:eastAsia="en-NZ"/>
        </w:rPr>
        <w:t>SHREDDER RACKS – PHOTOS OF TOW BA</w:t>
      </w:r>
      <w:r w:rsidR="00FE76EE" w:rsidRPr="00DC1724">
        <w:rPr>
          <w:rFonts w:ascii="Calibri" w:eastAsia="Calibri" w:hAnsi="Calibri" w:cs="Calibri"/>
          <w:b/>
          <w:bCs/>
          <w:noProof/>
          <w:sz w:val="32"/>
          <w:szCs w:val="32"/>
          <w:lang w:eastAsia="en-NZ"/>
        </w:rPr>
        <w:t>R RACK SETUP</w:t>
      </w:r>
    </w:p>
    <w:p w14:paraId="55DC7ACC" w14:textId="065FBE2D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3F9FB9F4" w14:textId="77777777" w:rsidR="004D2DCC" w:rsidRDefault="004D2DCC" w:rsidP="00C77C7B">
      <w:pPr>
        <w:rPr>
          <w:rFonts w:ascii="Calibri" w:eastAsia="Calibri" w:hAnsi="Calibri" w:cs="Calibri"/>
          <w:noProof/>
          <w:lang w:eastAsia="en-NZ"/>
        </w:rPr>
      </w:pPr>
    </w:p>
    <w:p w14:paraId="0F862202" w14:textId="5F8FA762" w:rsidR="002455FF" w:rsidRDefault="002455FF"/>
    <w:p w14:paraId="251537AA" w14:textId="114BAABE" w:rsidR="00886A0D" w:rsidRDefault="00957E79">
      <w:r>
        <w:rPr>
          <w:noProof/>
        </w:rPr>
        <w:drawing>
          <wp:inline distT="0" distB="0" distL="0" distR="0" wp14:anchorId="1EE1EFDA" wp14:editId="5CBB4AD8">
            <wp:extent cx="3481245" cy="3223490"/>
            <wp:effectExtent l="0" t="4445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047" cy="32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882B" w14:textId="3B63DB55" w:rsidR="00886A0D" w:rsidRDefault="00957E79" w:rsidP="00FE76EE">
      <w:pPr>
        <w:pStyle w:val="ListParagraph"/>
        <w:numPr>
          <w:ilvl w:val="3"/>
          <w:numId w:val="1"/>
        </w:numPr>
        <w:ind w:left="284" w:hanging="284"/>
      </w:pPr>
      <w:r>
        <w:t>Hinge</w:t>
      </w:r>
      <w:r w:rsidR="007D5B53">
        <w:t xml:space="preserve"> and post</w:t>
      </w:r>
      <w:r>
        <w:t xml:space="preserve"> in upright position</w:t>
      </w:r>
    </w:p>
    <w:p w14:paraId="6CA1D0C6" w14:textId="58BE8332" w:rsidR="00886A0D" w:rsidRDefault="00886A0D"/>
    <w:p w14:paraId="424F4671" w14:textId="77777777" w:rsidR="007D5B53" w:rsidRDefault="007D5B53"/>
    <w:p w14:paraId="7BA309FC" w14:textId="2A88AF6C" w:rsidR="00301EC1" w:rsidRDefault="00886A0D">
      <w:r>
        <w:rPr>
          <w:noProof/>
        </w:rPr>
        <w:lastRenderedPageBreak/>
        <w:drawing>
          <wp:inline distT="0" distB="0" distL="0" distR="0" wp14:anchorId="235D21E9" wp14:editId="54131E0D">
            <wp:extent cx="3825240" cy="3230735"/>
            <wp:effectExtent l="0" t="7303" r="0" b="0"/>
            <wp:docPr id="3" name="Picture 3" descr="A picture containing outdoor, disk br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disk br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322" cy="32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7A3D" w14:textId="6F504899" w:rsidR="00301EC1" w:rsidRDefault="007D5B53" w:rsidP="00DC1724">
      <w:pPr>
        <w:pStyle w:val="ListParagraph"/>
        <w:numPr>
          <w:ilvl w:val="3"/>
          <w:numId w:val="1"/>
        </w:numPr>
        <w:ind w:left="284" w:hanging="284"/>
      </w:pPr>
      <w:r>
        <w:t xml:space="preserve">Hinge and post in lay back </w:t>
      </w:r>
      <w:r w:rsidR="00C00C8C">
        <w:t>position to 2 stops - 45 degrees as pictured or 30 degrees</w:t>
      </w:r>
    </w:p>
    <w:p w14:paraId="14A69597" w14:textId="55C58E48" w:rsidR="00AE2B8F" w:rsidRDefault="00AE2B8F"/>
    <w:p w14:paraId="16F0447D" w14:textId="77777777" w:rsidR="00AE2B8F" w:rsidRDefault="00AE2B8F"/>
    <w:p w14:paraId="39D3379A" w14:textId="74B4CE49" w:rsidR="00301EC1" w:rsidRDefault="00AE2B8F">
      <w:r>
        <w:rPr>
          <w:noProof/>
        </w:rPr>
        <w:drawing>
          <wp:inline distT="0" distB="0" distL="0" distR="0" wp14:anchorId="491F088A" wp14:editId="1CA85244">
            <wp:extent cx="3647475" cy="3275947"/>
            <wp:effectExtent l="0" t="4445" r="5715" b="5715"/>
            <wp:docPr id="6" name="Picture 6" descr="A faucet on a si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faucet on a sin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469" cy="328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DE8E3" w14:textId="60EEE179" w:rsidR="00301EC1" w:rsidRDefault="007D5B53" w:rsidP="00DC1724">
      <w:pPr>
        <w:pStyle w:val="ListParagraph"/>
        <w:numPr>
          <w:ilvl w:val="3"/>
          <w:numId w:val="1"/>
        </w:numPr>
        <w:ind w:left="284" w:hanging="284"/>
      </w:pPr>
      <w:r>
        <w:t>Hinge and post rotated 180 degrees</w:t>
      </w:r>
      <w:r w:rsidR="001F2AC1">
        <w:t xml:space="preserve"> to be closer to rear of vehicle (if required)</w:t>
      </w:r>
    </w:p>
    <w:p w14:paraId="26F78549" w14:textId="27546A93" w:rsidR="001F2AC1" w:rsidRDefault="001F2AC1"/>
    <w:p w14:paraId="6C8947F7" w14:textId="77777777" w:rsidR="008B6D43" w:rsidRDefault="008B6D43"/>
    <w:p w14:paraId="061365D9" w14:textId="77777777" w:rsidR="001F2AC1" w:rsidRDefault="001F2AC1"/>
    <w:p w14:paraId="430A3896" w14:textId="274FE7A2" w:rsidR="004753DD" w:rsidRDefault="004753DD">
      <w:r>
        <w:rPr>
          <w:noProof/>
        </w:rPr>
        <w:lastRenderedPageBreak/>
        <w:drawing>
          <wp:inline distT="0" distB="0" distL="0" distR="0" wp14:anchorId="5AA5E91B" wp14:editId="08E3EF0C">
            <wp:extent cx="3779520" cy="3308032"/>
            <wp:effectExtent l="7302" t="0" r="0" b="0"/>
            <wp:docPr id="7" name="Picture 7" descr="A picture containing outdoor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c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606" cy="331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FF3B" w14:textId="6F4C6CF1" w:rsidR="00301EC1" w:rsidRDefault="001F2AC1" w:rsidP="00B06847">
      <w:pPr>
        <w:pStyle w:val="ListParagraph"/>
        <w:numPr>
          <w:ilvl w:val="3"/>
          <w:numId w:val="1"/>
        </w:numPr>
        <w:ind w:left="426" w:hanging="426"/>
      </w:pPr>
      <w:r>
        <w:t xml:space="preserve">Hinge and post in lay back position to </w:t>
      </w:r>
      <w:r w:rsidR="00C00C8C">
        <w:t xml:space="preserve">2 stops - </w:t>
      </w:r>
      <w:r>
        <w:t>45 degrees</w:t>
      </w:r>
      <w:r w:rsidR="00C00C8C">
        <w:t xml:space="preserve"> as pictured or 30 degrees</w:t>
      </w:r>
    </w:p>
    <w:p w14:paraId="1A9750BD" w14:textId="639AF731" w:rsidR="00301EC1" w:rsidRDefault="00C07539">
      <w:r>
        <w:rPr>
          <w:noProof/>
        </w:rPr>
        <w:drawing>
          <wp:inline distT="0" distB="0" distL="0" distR="0" wp14:anchorId="0946C97F" wp14:editId="2E02159C">
            <wp:extent cx="3917315" cy="3505343"/>
            <wp:effectExtent l="0" t="3492" r="3492" b="3493"/>
            <wp:docPr id="14" name="Picture 14" descr="A picture containing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metal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631" cy="35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430C6" w14:textId="31C05137" w:rsidR="0021140E" w:rsidRDefault="005E2384" w:rsidP="00D758EE">
      <w:pPr>
        <w:pStyle w:val="ListParagraph"/>
        <w:numPr>
          <w:ilvl w:val="3"/>
          <w:numId w:val="1"/>
        </w:numPr>
        <w:ind w:left="284" w:hanging="284"/>
      </w:pPr>
      <w:r>
        <w:t xml:space="preserve">Remove nylon </w:t>
      </w:r>
      <w:r w:rsidR="00836CAC">
        <w:t xml:space="preserve">stop to allow rack to lie back to 45 degrees. If remove stop completely rack will </w:t>
      </w:r>
      <w:r w:rsidR="008B6D43">
        <w:t>lie back horizontal.</w:t>
      </w:r>
    </w:p>
    <w:p w14:paraId="36F40F99" w14:textId="351ED52C" w:rsidR="0021140E" w:rsidRDefault="0021140E"/>
    <w:p w14:paraId="7AE4D4EB" w14:textId="77777777" w:rsidR="00C07539" w:rsidRDefault="00C07539"/>
    <w:p w14:paraId="26F576D4" w14:textId="5C9595B5" w:rsidR="0021140E" w:rsidRDefault="00A127FB">
      <w:r>
        <w:rPr>
          <w:noProof/>
        </w:rPr>
        <w:lastRenderedPageBreak/>
        <w:drawing>
          <wp:inline distT="0" distB="0" distL="0" distR="0" wp14:anchorId="4285E5A4" wp14:editId="0336CCFA">
            <wp:extent cx="3809850" cy="3550920"/>
            <wp:effectExtent l="0" t="4127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164" cy="356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8A9C" w14:textId="263792A9" w:rsidR="00A75102" w:rsidRDefault="000C34CA" w:rsidP="00231049">
      <w:pPr>
        <w:pStyle w:val="ListParagraph"/>
        <w:numPr>
          <w:ilvl w:val="3"/>
          <w:numId w:val="1"/>
        </w:numPr>
        <w:ind w:left="284" w:hanging="284"/>
      </w:pPr>
      <w:r>
        <w:t>Nylon on stop</w:t>
      </w:r>
      <w:r w:rsidR="004E71B2">
        <w:t xml:space="preserve"> allows rack to be laid back to </w:t>
      </w:r>
      <w:r w:rsidR="005E2384">
        <w:t>30</w:t>
      </w:r>
      <w:r w:rsidR="004E71B2">
        <w:t xml:space="preserve"> degree stop.</w:t>
      </w:r>
    </w:p>
    <w:p w14:paraId="31452123" w14:textId="07D2FDC8" w:rsidR="00A75102" w:rsidRDefault="00A75102" w:rsidP="00A75102">
      <w:pPr>
        <w:keepNext/>
      </w:pPr>
    </w:p>
    <w:p w14:paraId="3CCCAED9" w14:textId="77777777" w:rsidR="00A75102" w:rsidRPr="00A75102" w:rsidRDefault="00A75102" w:rsidP="00A75102"/>
    <w:p w14:paraId="441519FA" w14:textId="77E2B1C4" w:rsidR="00A75102" w:rsidRDefault="00A75102" w:rsidP="00804FD6">
      <w:pPr>
        <w:pStyle w:val="Caption"/>
        <w:keepNext/>
      </w:pPr>
      <w:r>
        <w:rPr>
          <w:noProof/>
        </w:rPr>
        <w:drawing>
          <wp:inline distT="0" distB="0" distL="0" distR="0" wp14:anchorId="6821821B" wp14:editId="1E5A445A">
            <wp:extent cx="5731510" cy="35064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D6">
        <w:t xml:space="preserve"> </w:t>
      </w:r>
      <w:r w:rsidR="00914C58" w:rsidRPr="00512BA1">
        <w:rPr>
          <w:i w:val="0"/>
          <w:iCs w:val="0"/>
          <w:sz w:val="22"/>
          <w:szCs w:val="22"/>
        </w:rPr>
        <w:t xml:space="preserve">7. </w:t>
      </w:r>
      <w:r w:rsidR="00804FD6" w:rsidRPr="00512BA1">
        <w:rPr>
          <w:i w:val="0"/>
          <w:iCs w:val="0"/>
          <w:sz w:val="22"/>
          <w:szCs w:val="22"/>
        </w:rPr>
        <w:t xml:space="preserve">Secure post to </w:t>
      </w:r>
      <w:r w:rsidR="00CA0235" w:rsidRPr="00512BA1">
        <w:rPr>
          <w:i w:val="0"/>
          <w:iCs w:val="0"/>
          <w:sz w:val="22"/>
          <w:szCs w:val="22"/>
        </w:rPr>
        <w:t>top tube through brace</w:t>
      </w:r>
    </w:p>
    <w:p w14:paraId="0D3ACCF7" w14:textId="77777777" w:rsidR="00804FD6" w:rsidRPr="00804FD6" w:rsidRDefault="00804FD6" w:rsidP="00804FD6"/>
    <w:p w14:paraId="0DE1F724" w14:textId="77777777" w:rsidR="00CA0235" w:rsidRDefault="00C77C7B" w:rsidP="00CA0235">
      <w:pPr>
        <w:keepNext/>
      </w:pPr>
      <w:r>
        <w:rPr>
          <w:noProof/>
        </w:rPr>
        <w:lastRenderedPageBreak/>
        <w:drawing>
          <wp:inline distT="0" distB="0" distL="0" distR="0" wp14:anchorId="1C33DFAC" wp14:editId="4A65DA5D">
            <wp:extent cx="5731510" cy="35064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8AE3" w14:textId="0A6F66F4" w:rsidR="00C77C7B" w:rsidRPr="000F1D81" w:rsidRDefault="000F1D81" w:rsidP="00CA0235">
      <w:pPr>
        <w:pStyle w:val="Caption"/>
        <w:rPr>
          <w:i w:val="0"/>
          <w:iCs w:val="0"/>
          <w:sz w:val="22"/>
          <w:szCs w:val="22"/>
        </w:rPr>
      </w:pPr>
      <w:r w:rsidRPr="000F1D81">
        <w:rPr>
          <w:i w:val="0"/>
          <w:iCs w:val="0"/>
          <w:sz w:val="22"/>
          <w:szCs w:val="22"/>
        </w:rPr>
        <w:t xml:space="preserve">8. </w:t>
      </w:r>
      <w:r w:rsidR="006661A7" w:rsidRPr="000F1D81">
        <w:rPr>
          <w:i w:val="0"/>
          <w:iCs w:val="0"/>
          <w:sz w:val="22"/>
          <w:szCs w:val="22"/>
        </w:rPr>
        <w:t>Secure bottom rail in holes that best suit length of bikes</w:t>
      </w:r>
      <w:r w:rsidR="00C143F6" w:rsidRPr="000F1D81">
        <w:rPr>
          <w:i w:val="0"/>
          <w:iCs w:val="0"/>
          <w:sz w:val="22"/>
          <w:szCs w:val="22"/>
        </w:rPr>
        <w:t xml:space="preserve"> – generally 700-800mm</w:t>
      </w:r>
    </w:p>
    <w:p w14:paraId="693894AF" w14:textId="3CD95A12" w:rsidR="00C77C7B" w:rsidRDefault="00C77C7B"/>
    <w:p w14:paraId="796139E1" w14:textId="21F668AC" w:rsidR="00310E57" w:rsidRDefault="00310E57"/>
    <w:p w14:paraId="051A52BF" w14:textId="5DE52F12" w:rsidR="00310E57" w:rsidRDefault="00310E57"/>
    <w:p w14:paraId="3C4B9C88" w14:textId="3BC0E2D3" w:rsidR="00310E57" w:rsidRDefault="00310E57"/>
    <w:p w14:paraId="71CA9530" w14:textId="77777777" w:rsidR="00310E57" w:rsidRDefault="00310E57"/>
    <w:p w14:paraId="19207203" w14:textId="36E0A44A" w:rsidR="00C77C7B" w:rsidRDefault="00C77C7B"/>
    <w:p w14:paraId="630B78A8" w14:textId="00007445" w:rsidR="00C77C7B" w:rsidRDefault="00C77C7B"/>
    <w:p w14:paraId="6979E03D" w14:textId="5AE5567C" w:rsidR="00873698" w:rsidRDefault="00873698"/>
    <w:p w14:paraId="2B33AA31" w14:textId="3C780B97" w:rsidR="00873698" w:rsidRDefault="00873698"/>
    <w:p w14:paraId="6461781E" w14:textId="6ED452D2" w:rsidR="00310E57" w:rsidRDefault="00310E57"/>
    <w:p w14:paraId="17585F9D" w14:textId="5BE81AF3" w:rsidR="00873698" w:rsidRDefault="00125899">
      <w:r>
        <w:rPr>
          <w:noProof/>
        </w:rPr>
        <w:lastRenderedPageBreak/>
        <w:drawing>
          <wp:inline distT="0" distB="0" distL="0" distR="0" wp14:anchorId="57FEDC3E" wp14:editId="525DB211">
            <wp:extent cx="3840480" cy="4450080"/>
            <wp:effectExtent l="0" t="0" r="7620" b="7620"/>
            <wp:docPr id="16" name="Picture 16" descr="A picture containing ground, outdoor, parked, pa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ound, outdoor, parked, par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105A4" w14:textId="2F6E63DD" w:rsidR="001D1BD3" w:rsidRDefault="000F1D81">
      <w:r>
        <w:t xml:space="preserve">9. </w:t>
      </w:r>
      <w:r w:rsidR="00125899">
        <w:t>Correct setup of clamp plate</w:t>
      </w:r>
    </w:p>
    <w:p w14:paraId="51190D8C" w14:textId="77777777" w:rsidR="001D1BD3" w:rsidRDefault="001D1BD3"/>
    <w:p w14:paraId="5C55C4DE" w14:textId="77777777" w:rsidR="001D1BD3" w:rsidRDefault="001D1BD3"/>
    <w:p w14:paraId="6275FF07" w14:textId="77777777" w:rsidR="001D1BD3" w:rsidRDefault="001D1BD3"/>
    <w:p w14:paraId="4AA7A50E" w14:textId="0CD6D7B6" w:rsidR="00873698" w:rsidRDefault="00873698"/>
    <w:sectPr w:rsidR="008736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F5067"/>
    <w:multiLevelType w:val="hybridMultilevel"/>
    <w:tmpl w:val="8788CF46"/>
    <w:lvl w:ilvl="0" w:tplc="EA86C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65E3"/>
    <w:multiLevelType w:val="hybridMultilevel"/>
    <w:tmpl w:val="8EEA14DC"/>
    <w:lvl w:ilvl="0" w:tplc="1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8077D"/>
    <w:multiLevelType w:val="hybridMultilevel"/>
    <w:tmpl w:val="E026A680"/>
    <w:lvl w:ilvl="0" w:tplc="D0E810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E61495"/>
    <w:multiLevelType w:val="hybridMultilevel"/>
    <w:tmpl w:val="0714E27A"/>
    <w:lvl w:ilvl="0" w:tplc="D25231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9A711E"/>
    <w:multiLevelType w:val="hybridMultilevel"/>
    <w:tmpl w:val="C2A0F94E"/>
    <w:lvl w:ilvl="0" w:tplc="58B0E40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7480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8655504">
    <w:abstractNumId w:val="3"/>
  </w:num>
  <w:num w:numId="3" w16cid:durableId="485976740">
    <w:abstractNumId w:val="0"/>
  </w:num>
  <w:num w:numId="4" w16cid:durableId="476066620">
    <w:abstractNumId w:val="2"/>
  </w:num>
  <w:num w:numId="5" w16cid:durableId="1021786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C7B"/>
    <w:rsid w:val="00001795"/>
    <w:rsid w:val="00013DA3"/>
    <w:rsid w:val="00033196"/>
    <w:rsid w:val="00053483"/>
    <w:rsid w:val="0005542E"/>
    <w:rsid w:val="00064AC4"/>
    <w:rsid w:val="000654AC"/>
    <w:rsid w:val="00066D94"/>
    <w:rsid w:val="000921B7"/>
    <w:rsid w:val="00096236"/>
    <w:rsid w:val="000A4900"/>
    <w:rsid w:val="000A58F5"/>
    <w:rsid w:val="000B1CF2"/>
    <w:rsid w:val="000C0066"/>
    <w:rsid w:val="000C34CA"/>
    <w:rsid w:val="000C41D3"/>
    <w:rsid w:val="000D2293"/>
    <w:rsid w:val="000E0A1D"/>
    <w:rsid w:val="000E5AD6"/>
    <w:rsid w:val="000F15D1"/>
    <w:rsid w:val="000F1D81"/>
    <w:rsid w:val="00125899"/>
    <w:rsid w:val="00137C73"/>
    <w:rsid w:val="00156DD9"/>
    <w:rsid w:val="00172EEE"/>
    <w:rsid w:val="001734C5"/>
    <w:rsid w:val="00173ABC"/>
    <w:rsid w:val="00174BD8"/>
    <w:rsid w:val="001D1BD3"/>
    <w:rsid w:val="001D209F"/>
    <w:rsid w:val="001E03D1"/>
    <w:rsid w:val="001F2A8C"/>
    <w:rsid w:val="001F2AC1"/>
    <w:rsid w:val="0021112F"/>
    <w:rsid w:val="0021140E"/>
    <w:rsid w:val="00226782"/>
    <w:rsid w:val="00231049"/>
    <w:rsid w:val="002455FF"/>
    <w:rsid w:val="00257906"/>
    <w:rsid w:val="00263C22"/>
    <w:rsid w:val="002715F5"/>
    <w:rsid w:val="00271C1D"/>
    <w:rsid w:val="00282B58"/>
    <w:rsid w:val="0029105A"/>
    <w:rsid w:val="002B20AE"/>
    <w:rsid w:val="002C236F"/>
    <w:rsid w:val="002C3590"/>
    <w:rsid w:val="002C3FB1"/>
    <w:rsid w:val="002C4FD2"/>
    <w:rsid w:val="00301EC1"/>
    <w:rsid w:val="0030374D"/>
    <w:rsid w:val="00310E57"/>
    <w:rsid w:val="003264B2"/>
    <w:rsid w:val="003819D4"/>
    <w:rsid w:val="003C46F0"/>
    <w:rsid w:val="003D28B4"/>
    <w:rsid w:val="00405BCE"/>
    <w:rsid w:val="00421B29"/>
    <w:rsid w:val="0042481E"/>
    <w:rsid w:val="00424D14"/>
    <w:rsid w:val="004265D4"/>
    <w:rsid w:val="0044666F"/>
    <w:rsid w:val="00452AB9"/>
    <w:rsid w:val="00473650"/>
    <w:rsid w:val="004753DD"/>
    <w:rsid w:val="0048161A"/>
    <w:rsid w:val="004C1516"/>
    <w:rsid w:val="004C3F6F"/>
    <w:rsid w:val="004D2DCC"/>
    <w:rsid w:val="004D3F39"/>
    <w:rsid w:val="004D4B2C"/>
    <w:rsid w:val="004D7FA5"/>
    <w:rsid w:val="004E5A47"/>
    <w:rsid w:val="004E71B2"/>
    <w:rsid w:val="00512BA1"/>
    <w:rsid w:val="00546258"/>
    <w:rsid w:val="0055625B"/>
    <w:rsid w:val="00560D2A"/>
    <w:rsid w:val="005737B0"/>
    <w:rsid w:val="00580D1E"/>
    <w:rsid w:val="005832BC"/>
    <w:rsid w:val="005E2384"/>
    <w:rsid w:val="006023BE"/>
    <w:rsid w:val="00602FFA"/>
    <w:rsid w:val="006236F2"/>
    <w:rsid w:val="0065432F"/>
    <w:rsid w:val="006661A7"/>
    <w:rsid w:val="00672245"/>
    <w:rsid w:val="00673FE7"/>
    <w:rsid w:val="00677EA8"/>
    <w:rsid w:val="00686841"/>
    <w:rsid w:val="006B65DF"/>
    <w:rsid w:val="006C7E5E"/>
    <w:rsid w:val="006D302A"/>
    <w:rsid w:val="006D4A2A"/>
    <w:rsid w:val="006D4DB2"/>
    <w:rsid w:val="006F5F92"/>
    <w:rsid w:val="00732703"/>
    <w:rsid w:val="007409B3"/>
    <w:rsid w:val="007B23CF"/>
    <w:rsid w:val="007B4F19"/>
    <w:rsid w:val="007B6485"/>
    <w:rsid w:val="007D5B53"/>
    <w:rsid w:val="007F30FA"/>
    <w:rsid w:val="00804FD6"/>
    <w:rsid w:val="00814F6E"/>
    <w:rsid w:val="00832053"/>
    <w:rsid w:val="00833DE4"/>
    <w:rsid w:val="008350A3"/>
    <w:rsid w:val="00836CAC"/>
    <w:rsid w:val="008422EC"/>
    <w:rsid w:val="00850745"/>
    <w:rsid w:val="008710A4"/>
    <w:rsid w:val="00873698"/>
    <w:rsid w:val="0087609E"/>
    <w:rsid w:val="00886A0D"/>
    <w:rsid w:val="00887CD6"/>
    <w:rsid w:val="008A00D2"/>
    <w:rsid w:val="008B01C5"/>
    <w:rsid w:val="008B4B46"/>
    <w:rsid w:val="008B6D43"/>
    <w:rsid w:val="00905389"/>
    <w:rsid w:val="00907D0D"/>
    <w:rsid w:val="00914C58"/>
    <w:rsid w:val="00923307"/>
    <w:rsid w:val="0094400C"/>
    <w:rsid w:val="00957E79"/>
    <w:rsid w:val="009725B9"/>
    <w:rsid w:val="0097536F"/>
    <w:rsid w:val="0098604C"/>
    <w:rsid w:val="00995208"/>
    <w:rsid w:val="009A0327"/>
    <w:rsid w:val="009A3EB1"/>
    <w:rsid w:val="009B0E77"/>
    <w:rsid w:val="009B119C"/>
    <w:rsid w:val="009D4438"/>
    <w:rsid w:val="009D77A1"/>
    <w:rsid w:val="009E2350"/>
    <w:rsid w:val="009F0D64"/>
    <w:rsid w:val="00A07A46"/>
    <w:rsid w:val="00A127FB"/>
    <w:rsid w:val="00A15564"/>
    <w:rsid w:val="00A35712"/>
    <w:rsid w:val="00A50D5B"/>
    <w:rsid w:val="00A75102"/>
    <w:rsid w:val="00A93A92"/>
    <w:rsid w:val="00A948CC"/>
    <w:rsid w:val="00AA2A69"/>
    <w:rsid w:val="00AB56EB"/>
    <w:rsid w:val="00AE0D94"/>
    <w:rsid w:val="00AE2B8F"/>
    <w:rsid w:val="00AE387B"/>
    <w:rsid w:val="00AE68E5"/>
    <w:rsid w:val="00AE72E0"/>
    <w:rsid w:val="00AF098B"/>
    <w:rsid w:val="00B06847"/>
    <w:rsid w:val="00B07E91"/>
    <w:rsid w:val="00B2352E"/>
    <w:rsid w:val="00B31EAA"/>
    <w:rsid w:val="00B32813"/>
    <w:rsid w:val="00B36450"/>
    <w:rsid w:val="00B43D64"/>
    <w:rsid w:val="00B65E8E"/>
    <w:rsid w:val="00B725D5"/>
    <w:rsid w:val="00B769B5"/>
    <w:rsid w:val="00B9644B"/>
    <w:rsid w:val="00BE3904"/>
    <w:rsid w:val="00C00C8C"/>
    <w:rsid w:val="00C02BB8"/>
    <w:rsid w:val="00C07539"/>
    <w:rsid w:val="00C141DE"/>
    <w:rsid w:val="00C143F6"/>
    <w:rsid w:val="00C16247"/>
    <w:rsid w:val="00C27BFE"/>
    <w:rsid w:val="00C36B90"/>
    <w:rsid w:val="00C41C60"/>
    <w:rsid w:val="00C46FAB"/>
    <w:rsid w:val="00C64E3E"/>
    <w:rsid w:val="00C77C7B"/>
    <w:rsid w:val="00C83DB4"/>
    <w:rsid w:val="00CA0235"/>
    <w:rsid w:val="00CB5668"/>
    <w:rsid w:val="00CC41E3"/>
    <w:rsid w:val="00CE765B"/>
    <w:rsid w:val="00CF2599"/>
    <w:rsid w:val="00D12728"/>
    <w:rsid w:val="00D42837"/>
    <w:rsid w:val="00D70AA3"/>
    <w:rsid w:val="00D758EE"/>
    <w:rsid w:val="00D84565"/>
    <w:rsid w:val="00DC1724"/>
    <w:rsid w:val="00DD068F"/>
    <w:rsid w:val="00DF389D"/>
    <w:rsid w:val="00E21253"/>
    <w:rsid w:val="00E21A29"/>
    <w:rsid w:val="00E21EB7"/>
    <w:rsid w:val="00E568A4"/>
    <w:rsid w:val="00E741BE"/>
    <w:rsid w:val="00E810D0"/>
    <w:rsid w:val="00E870CA"/>
    <w:rsid w:val="00E9564D"/>
    <w:rsid w:val="00E95BF0"/>
    <w:rsid w:val="00E96CAA"/>
    <w:rsid w:val="00EA3A02"/>
    <w:rsid w:val="00EA594E"/>
    <w:rsid w:val="00F008E8"/>
    <w:rsid w:val="00F24283"/>
    <w:rsid w:val="00F3288A"/>
    <w:rsid w:val="00F55323"/>
    <w:rsid w:val="00F74790"/>
    <w:rsid w:val="00F8738C"/>
    <w:rsid w:val="00FA2886"/>
    <w:rsid w:val="00FA2DFF"/>
    <w:rsid w:val="00FC6854"/>
    <w:rsid w:val="00FE311A"/>
    <w:rsid w:val="00FE3CE8"/>
    <w:rsid w:val="00FE76EE"/>
    <w:rsid w:val="00FF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C2A9"/>
  <w15:chartTrackingRefBased/>
  <w15:docId w15:val="{37BE3783-E777-45CE-9443-5CF16B4F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C7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75102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cid:88235780492350928416129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2229D24427346BBC6270C4F2FC1F0" ma:contentTypeVersion="8" ma:contentTypeDescription="Create a new document." ma:contentTypeScope="" ma:versionID="d1a8ba2d0f7ef1711159904f90b23022">
  <xsd:schema xmlns:xsd="http://www.w3.org/2001/XMLSchema" xmlns:xs="http://www.w3.org/2001/XMLSchema" xmlns:p="http://schemas.microsoft.com/office/2006/metadata/properties" xmlns:ns3="77b6a395-959c-4eb8-ab5f-cbe1da122609" targetNamespace="http://schemas.microsoft.com/office/2006/metadata/properties" ma:root="true" ma:fieldsID="471a07df74fba74db4a6e3ad3ff583aa" ns3:_="">
    <xsd:import namespace="77b6a395-959c-4eb8-ab5f-cbe1da1226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6a395-959c-4eb8-ab5f-cbe1da122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02F5C7-E2E9-45C5-BC97-C500EAA69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AFE655-0539-4D29-8D00-5E9F9F7A9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b6a395-959c-4eb8-ab5f-cbe1da1226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38913-A677-4B0A-98AA-100CCFD37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2314</TotalTime>
  <Pages>9</Pages>
  <Words>1063</Words>
  <Characters>6064</Characters>
  <Application>Microsoft Office Word</Application>
  <DocSecurity>0</DocSecurity>
  <Lines>50</Lines>
  <Paragraphs>14</Paragraphs>
  <ScaleCrop>false</ScaleCrop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Rutherfurd</dc:creator>
  <cp:keywords/>
  <dc:description/>
  <cp:lastModifiedBy>Craig Rutherfurd</cp:lastModifiedBy>
  <cp:revision>191</cp:revision>
  <cp:lastPrinted>2021-12-09T18:05:00Z</cp:lastPrinted>
  <dcterms:created xsi:type="dcterms:W3CDTF">2021-12-08T18:00:00Z</dcterms:created>
  <dcterms:modified xsi:type="dcterms:W3CDTF">2024-04-19T09:23:00Z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0x0101003692229D24427346BBC6270C4F2FC1F0</vt:lpwstr>
  </property>
</Properties>
</file>